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  <w:jc w:val="left"/>
        <w:rPr>
          <w:rFonts w:eastAsia="宋体"/>
          <w:szCs w:val="21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项目名称：</w:t>
      </w:r>
      <w:bookmarkStart w:id="0" w:name="_GoBack"/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环保型水性涂料成膜助剂的绿色高效制备技术及产业化</w:t>
      </w:r>
      <w:bookmarkEnd w:id="0"/>
    </w:p>
    <w:p>
      <w:pPr>
        <w:spacing w:line="192" w:lineRule="auto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提名单位：泰州市科技局</w:t>
      </w:r>
    </w:p>
    <w:p>
      <w:pPr>
        <w:spacing w:line="192" w:lineRule="auto"/>
        <w:jc w:val="left"/>
        <w:rPr>
          <w:rFonts w:ascii="宋体" w:hAnsi="宋体" w:cs="微软雅黑"/>
          <w:b/>
          <w:sz w:val="28"/>
          <w:szCs w:val="28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主要完成人：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鲁墨弘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刘平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卢小松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张世元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王军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周瑜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宋文国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张卫红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杨萍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李明时</w:t>
      </w:r>
      <w:r>
        <w:rPr>
          <w:rFonts w:hint="eastAsia" w:ascii="宋体" w:hAnsi="宋体" w:cs="微软雅黑"/>
          <w:b/>
          <w:sz w:val="28"/>
          <w:szCs w:val="28"/>
          <w:shd w:val="clear" w:color="auto" w:fill="FFFFFF"/>
        </w:rPr>
        <w:t>、</w:t>
      </w:r>
      <w:r>
        <w:rPr>
          <w:rFonts w:ascii="宋体" w:hAnsi="宋体" w:cs="微软雅黑"/>
          <w:b/>
          <w:sz w:val="28"/>
          <w:szCs w:val="28"/>
          <w:shd w:val="clear" w:color="auto" w:fill="FFFFFF"/>
        </w:rPr>
        <w:t>张伟</w:t>
      </w:r>
    </w:p>
    <w:p>
      <w:pPr>
        <w:spacing w:line="192" w:lineRule="auto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完成单位：</w:t>
      </w:r>
      <w:r>
        <w:rPr>
          <w:rFonts w:ascii="宋体" w:hAnsi="宋体" w:cs="微软雅黑"/>
          <w:b/>
          <w:color w:val="333333"/>
          <w:sz w:val="28"/>
          <w:szCs w:val="28"/>
          <w:shd w:val="clear" w:color="auto" w:fill="FFFFFF"/>
        </w:rPr>
        <w:t>润泰新材料股份有限公司、常州大学、南京工业大学</w:t>
      </w:r>
    </w:p>
    <w:p>
      <w:pPr>
        <w:spacing w:line="192" w:lineRule="auto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代表性论文论著目录：</w:t>
      </w:r>
    </w:p>
    <w:p>
      <w:pPr>
        <w:spacing w:line="520" w:lineRule="atLeast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>不超过</w:t>
      </w:r>
      <w:r>
        <w:rPr>
          <w:rFonts w:hint="eastAsia" w:eastAsia="宋体"/>
          <w:sz w:val="28"/>
          <w:szCs w:val="28"/>
        </w:rPr>
        <w:t>5</w:t>
      </w:r>
      <w:r>
        <w:rPr>
          <w:rFonts w:eastAsia="宋体"/>
          <w:sz w:val="28"/>
          <w:szCs w:val="28"/>
        </w:rPr>
        <w:t>篇</w:t>
      </w:r>
      <w:r>
        <w:rPr>
          <w:rFonts w:hint="eastAsia" w:eastAsia="宋体"/>
          <w:sz w:val="28"/>
          <w:szCs w:val="28"/>
        </w:rPr>
        <w:t>，其中中文论著和国内期刊不少于1/3</w:t>
      </w:r>
      <w:r>
        <w:rPr>
          <w:rFonts w:eastAsia="宋体"/>
          <w:sz w:val="28"/>
          <w:szCs w:val="28"/>
        </w:rPr>
        <w:t>）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539"/>
        <w:gridCol w:w="1417"/>
        <w:gridCol w:w="1134"/>
        <w:gridCol w:w="1134"/>
        <w:gridCol w:w="995"/>
        <w:gridCol w:w="992"/>
        <w:gridCol w:w="975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论文论著名称</w:t>
            </w:r>
          </w:p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/刊名/作者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年卷页码（XX年XX卷XX页）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发表时间</w:t>
            </w:r>
          </w:p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（年月日）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通讯作者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第一作者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他引总次数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检索数据库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是否中文论著或国内期刊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5"/>
                <w:szCs w:val="21"/>
              </w:rPr>
              <w:t>1</w:t>
            </w:r>
          </w:p>
        </w:tc>
        <w:tc>
          <w:tcPr>
            <w:tcW w:w="1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环保增塑剂2,2,4－三甲基－1，3－戊二醇二异丁酸酯的合成/精细石油化工/魏斌,杜虎,鲁墨弘,张伟,李明时,张世元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2017年34卷54-48页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2017年11月18日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鲁墨弘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魏斌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知网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5"/>
                <w:szCs w:val="21"/>
              </w:rPr>
              <w:t>2</w:t>
            </w:r>
          </w:p>
        </w:tc>
        <w:tc>
          <w:tcPr>
            <w:tcW w:w="1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Heteropolyanion-Based Ionic Liquids_ Reaction-Induced Self-Separation Catalysts for Esterification/Angew. Chem. Int. Edit/ Yan Leng, Jun Wang, Dunru Zhu, Xiaoqian Ren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2009年48卷168-171页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2008年12月22日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王军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冷炎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325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Wiley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5"/>
                <w:szCs w:val="21"/>
              </w:rPr>
              <w:t>3</w:t>
            </w:r>
          </w:p>
        </w:tc>
        <w:tc>
          <w:tcPr>
            <w:tcW w:w="1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(3-磺酸丙基)三苯基膦磷钨酸盐催化合成糠酸正丁酯/石油化工/张卫红,刘平,王军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2011年40卷1083-1088页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2011年10月15日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张卫红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张卫红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知网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5"/>
                <w:szCs w:val="21"/>
              </w:rPr>
              <w:t>4</w:t>
            </w:r>
          </w:p>
        </w:tc>
        <w:tc>
          <w:tcPr>
            <w:tcW w:w="1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Phosphotungstic acid salt of triphenyl(3-sulfopropyl)phosphonium:An efficient and reusable solid catalyst for esterification/Catalysis Communications/ Weihong Zhang , Yan Leng, Dunru Zhu, Yajing Wu , Jun Wang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2009年11卷151-154页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2009年11月25日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王军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张卫红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5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pacing w:val="-25"/>
                <w:szCs w:val="21"/>
              </w:rPr>
              <w:t>8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fldChar w:fldCharType="begin"/>
            </w:r>
            <w:r>
              <w:instrText xml:space="preserve"> HYPERLINK "http://www.sciencedirect.com/" \t "_blank"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Cs w:val="21"/>
              </w:rPr>
              <w:t>Elsevier Science</w:t>
            </w:r>
            <w:r>
              <w:rPr>
                <w:rFonts w:ascii="Times New Roman" w:hAnsi="Times New Roman" w:eastAsia="宋体" w:cs="Times New Roman"/>
                <w:szCs w:val="21"/>
              </w:rPr>
              <w:fldChar w:fldCharType="end"/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5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否</w:t>
            </w:r>
          </w:p>
        </w:tc>
      </w:tr>
    </w:tbl>
    <w:p>
      <w:pPr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主要知识产权目录：</w:t>
      </w:r>
    </w:p>
    <w:tbl>
      <w:tblPr>
        <w:tblStyle w:val="2"/>
        <w:tblW w:w="494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95"/>
        <w:gridCol w:w="2837"/>
        <w:gridCol w:w="1116"/>
        <w:gridCol w:w="1696"/>
        <w:gridCol w:w="1273"/>
        <w:gridCol w:w="990"/>
        <w:gridCol w:w="2411"/>
        <w:gridCol w:w="2106"/>
      </w:tblGrid>
      <w:tr>
        <w:trPr>
          <w:trHeight w:val="1165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序号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知识产权类别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知识产权具体名称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国家</w:t>
            </w:r>
          </w:p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（地区）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授权号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授权日期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证书编号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权利人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一种十二碳醇酯的连续生产系统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ZL202110736208.X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eastAsia="宋体"/>
                <w:sz w:val="18"/>
                <w:szCs w:val="18"/>
              </w:rPr>
              <w:t>2022.03.25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eastAsia="宋体"/>
                <w:sz w:val="18"/>
                <w:szCs w:val="18"/>
              </w:rPr>
              <w:t>5024096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eastAsia="宋体"/>
                <w:sz w:val="18"/>
                <w:szCs w:val="18"/>
              </w:rPr>
              <w:t>润泰新材料股份有限公司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eastAsia="宋体"/>
                <w:sz w:val="18"/>
                <w:szCs w:val="18"/>
              </w:rPr>
              <w:t>张世元、宋文国、卢小松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一种2,2,4-三甲基-1,3-戊二醇双异丁酸酯酯化反应催化剂及制备方法和用途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ZL201710190274.5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019.07.09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3</w:t>
            </w:r>
            <w:r>
              <w:rPr>
                <w:rFonts w:eastAsia="宋体"/>
                <w:sz w:val="18"/>
                <w:szCs w:val="18"/>
              </w:rPr>
              <w:t>445627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润泰化学（泰兴）有限公司</w:t>
            </w:r>
          </w:p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(常州大学转让</w:t>
            </w:r>
            <w:r>
              <w:rPr>
                <w:rFonts w:eastAsia="宋体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鲁墨弘、刘平、杜虎、李明时、张伟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十二碳醇酯生产工艺废水的处理方法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ZL201910712002.6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022.05.03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5</w:t>
            </w:r>
            <w:r>
              <w:rPr>
                <w:rFonts w:eastAsia="宋体"/>
                <w:sz w:val="18"/>
                <w:szCs w:val="18"/>
              </w:rPr>
              <w:t>129391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润泰化学（泰兴）有限公司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卢小松、张世元、姜明秋、王永成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2,2,4-三甲基-3-羟基戊酸异丁酯的制备方法、真石漆及其制备方法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ZL201911063590.1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022.05.03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5</w:t>
            </w:r>
            <w:r>
              <w:rPr>
                <w:rFonts w:eastAsia="宋体"/>
                <w:sz w:val="18"/>
                <w:szCs w:val="18"/>
              </w:rPr>
              <w:t>129769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润泰化学（泰兴）有限公司；润泰新材料股份有限公司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卢小松、张世元、姜明秋、王永成、张润赟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用于十二碳醇酯合成的催化剂及其制备方法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ZL201310076363.9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014.08.06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1</w:t>
            </w:r>
            <w:r>
              <w:rPr>
                <w:rFonts w:eastAsia="宋体"/>
                <w:sz w:val="18"/>
                <w:szCs w:val="18"/>
              </w:rPr>
              <w:t>454880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润泰新材料股份有限公司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张世元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一种合成2,2,4-三甲基戊二醇双异丁酸酯酯化的弱酸催化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剂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201810958139.5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020.12.25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4</w:t>
            </w:r>
            <w:r>
              <w:rPr>
                <w:rFonts w:eastAsia="宋体"/>
                <w:sz w:val="18"/>
                <w:szCs w:val="18"/>
              </w:rPr>
              <w:t>171639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润泰化学（泰兴）有限公司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张世元、鲁墨弘、刘平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一种2,2,4-三甲基戊二醇双酯的合成方法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201711124963.2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020.05.08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3</w:t>
            </w:r>
            <w:r>
              <w:rPr>
                <w:rFonts w:eastAsia="宋体"/>
                <w:sz w:val="18"/>
                <w:szCs w:val="18"/>
              </w:rPr>
              <w:t>790175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润泰化学（泰兴）有限公司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张海飞、张润赟、王小伟、张世元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一种复合型催化剂、其制备方法及应用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201610902396.8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019.05.24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3</w:t>
            </w:r>
            <w:r>
              <w:rPr>
                <w:rFonts w:eastAsia="宋体"/>
                <w:sz w:val="18"/>
                <w:szCs w:val="18"/>
              </w:rPr>
              <w:t>386405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南京工业大学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王军、周瑜、侯伟、王倩、郭增静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一种固载化杂多酸离子液体催化剂的制备方法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201611250622.5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019.10.11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3</w:t>
            </w:r>
            <w:r>
              <w:rPr>
                <w:rFonts w:eastAsia="宋体"/>
                <w:sz w:val="18"/>
                <w:szCs w:val="18"/>
              </w:rPr>
              <w:t>553546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常州大学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张卫红、杜晨辉、刘珊珊、刘平、李永昕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授权发明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宋体" w:hAnsi="宋体" w:eastAsia="宋体"/>
                <w:sz w:val="18"/>
                <w:szCs w:val="18"/>
              </w:rPr>
              <w:t>2,2,4-三甲基-3羟基戊酸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的制备工艺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中国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ZL201911055732.X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2</w:t>
            </w:r>
            <w:r>
              <w:rPr>
                <w:rFonts w:eastAsia="宋体"/>
                <w:sz w:val="18"/>
                <w:szCs w:val="18"/>
              </w:rPr>
              <w:t>022.05.03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5</w:t>
            </w:r>
            <w:r>
              <w:rPr>
                <w:rFonts w:eastAsia="宋体"/>
                <w:sz w:val="18"/>
                <w:szCs w:val="18"/>
              </w:rPr>
              <w:t>128163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润泰化学（泰兴）有限公司；润泰新材料股份有限公司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</w:pPr>
            <w:r>
              <w:rPr>
                <w:rFonts w:hint="eastAsia" w:eastAsia="宋体"/>
                <w:sz w:val="18"/>
                <w:szCs w:val="18"/>
              </w:rPr>
              <w:t>卢小松、张世元、姜明秋、王永成、张润赟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58376507"/>
    <w:rsid w:val="583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2022-05-18T06:54:00Z</dcterms:created>
  <dc:creator>KOALA</dc:creator>
  <cp:lastModifiedBy>KOALA</cp:lastModifiedBy>
  <dcterms:modified xsi:type="dcterms:W3CDTF">2022-05-18T06:55:05Z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7A6B361060054C7196247BC3EF0E6143</vt:lpwstr>
  </property>
</Properties>
</file>