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07" w:rsidRDefault="002D4F3A">
      <w:pPr>
        <w:spacing w:line="52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提名</w:t>
      </w:r>
      <w:r>
        <w:rPr>
          <w:rFonts w:eastAsia="仿宋_GB2312" w:hint="eastAsia"/>
          <w:bCs/>
          <w:sz w:val="32"/>
          <w:szCs w:val="32"/>
        </w:rPr>
        <w:t>2023</w:t>
      </w:r>
      <w:r w:rsidR="00F40BF5">
        <w:rPr>
          <w:rFonts w:eastAsia="仿宋_GB2312" w:hint="eastAsia"/>
          <w:bCs/>
          <w:sz w:val="32"/>
          <w:szCs w:val="32"/>
        </w:rPr>
        <w:t>年度</w:t>
      </w:r>
      <w:r>
        <w:rPr>
          <w:rFonts w:eastAsia="仿宋_GB2312" w:hint="eastAsia"/>
          <w:bCs/>
          <w:sz w:val="32"/>
          <w:szCs w:val="32"/>
        </w:rPr>
        <w:t>中国发明协会“发明创业奖”人物奖公示内容</w:t>
      </w:r>
    </w:p>
    <w:p w:rsidR="00930007" w:rsidRDefault="00930007"/>
    <w:p w:rsidR="00930007" w:rsidRDefault="002D4F3A">
      <w:pPr>
        <w:spacing w:line="52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候选人姓名：汪称意</w:t>
      </w:r>
    </w:p>
    <w:p w:rsidR="00930007" w:rsidRDefault="002D4F3A">
      <w:pPr>
        <w:spacing w:line="52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工作单位：常州大学</w:t>
      </w:r>
      <w:bookmarkStart w:id="0" w:name="_GoBack"/>
      <w:bookmarkEnd w:id="0"/>
    </w:p>
    <w:p w:rsidR="00930007" w:rsidRDefault="002D4F3A"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专业领域：功能高分子材料</w:t>
      </w:r>
    </w:p>
    <w:p w:rsidR="002D4F3A" w:rsidRDefault="002D4F3A">
      <w:pPr>
        <w:spacing w:line="52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主要科技创新：</w:t>
      </w:r>
    </w:p>
    <w:p w:rsidR="002D4F3A" w:rsidRPr="002D4F3A" w:rsidRDefault="002D4F3A" w:rsidP="002D4F3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候选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人汪</w:t>
      </w:r>
      <w:proofErr w:type="gramStart"/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称意同志</w:t>
      </w:r>
      <w:proofErr w:type="gramEnd"/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为我校教授，江苏省</w:t>
      </w:r>
      <w:r w:rsidRPr="002D4F3A">
        <w:rPr>
          <w:rFonts w:asciiTheme="majorEastAsia" w:eastAsiaTheme="majorEastAsia" w:hAnsiTheme="majorEastAsia" w:cs="Times New Roman"/>
          <w:bCs/>
          <w:sz w:val="32"/>
          <w:szCs w:val="32"/>
        </w:rPr>
        <w:t>“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333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高层次人才工程</w:t>
      </w:r>
      <w:r w:rsidRPr="002D4F3A">
        <w:rPr>
          <w:rFonts w:asciiTheme="majorEastAsia" w:eastAsiaTheme="majorEastAsia" w:hAnsiTheme="majorEastAsia" w:cs="Times New Roman"/>
          <w:bCs/>
          <w:sz w:val="32"/>
          <w:szCs w:val="32"/>
        </w:rPr>
        <w:t>”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中青年学术带头人、江苏省</w:t>
      </w:r>
      <w:r w:rsidRPr="002D4F3A">
        <w:rPr>
          <w:rFonts w:asciiTheme="minorEastAsia" w:hAnsiTheme="minorEastAsia" w:cs="Times New Roman"/>
          <w:bCs/>
          <w:sz w:val="32"/>
          <w:szCs w:val="32"/>
        </w:rPr>
        <w:t>“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六大人才高峰</w:t>
      </w:r>
      <w:r w:rsidRPr="002D4F3A">
        <w:rPr>
          <w:rFonts w:asciiTheme="minorEastAsia" w:hAnsiTheme="minorEastAsia" w:cs="Times New Roman"/>
          <w:bCs/>
          <w:sz w:val="32"/>
          <w:szCs w:val="32"/>
        </w:rPr>
        <w:t>”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高层次人才，主要从事功能性聚合物离子交换膜材料、聚酰亚胺特种高分子材料等相关领域应用基础研究，近年来分别主持完成了国家自然科学基金、江苏省重点研发计划、江苏省自然科学基金、江苏省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六大人才高峰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高层次人才基金、国家重点实验室开放基金、企业技术委托开发项目等多项研究课题；以第一作者（或通讯作者）分别在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Science China Materials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Journal of Materials Chemistry A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Journal of Membrane Science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、《科学通报》等重要期刊发表学术论文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50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余篇，以第一发明人获授权发明专利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24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件（转化发明专利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件）；分别获得了中国化工学会技术发明一等奖（排名第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）、中国石油与化学工业联合会科技进步二等奖（排名第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）、第十三届侯德榜化工科学技术奖（青年）、中国产学研合作促进奖（个人）等科技奖励；指导研究生获</w:t>
      </w:r>
      <w:r w:rsidRPr="002D4F3A">
        <w:rPr>
          <w:rFonts w:asciiTheme="majorEastAsia" w:eastAsiaTheme="majorEastAsia" w:hAnsiTheme="majorEastAsia" w:cs="Times New Roman"/>
          <w:bCs/>
          <w:sz w:val="32"/>
          <w:szCs w:val="32"/>
        </w:rPr>
        <w:t>“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江苏省优秀硕士学位毕业论文</w:t>
      </w:r>
      <w:r w:rsidRPr="002D4F3A">
        <w:rPr>
          <w:rFonts w:asciiTheme="majorEastAsia" w:eastAsiaTheme="majorEastAsia" w:hAnsiTheme="majorEastAsia" w:cs="Times New Roman"/>
          <w:bCs/>
          <w:sz w:val="32"/>
          <w:szCs w:val="32"/>
        </w:rPr>
        <w:t>”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2D4F3A">
        <w:rPr>
          <w:rFonts w:ascii="Times New Roman" w:eastAsia="仿宋_GB2312" w:hAnsi="Times New Roman" w:cs="Times New Roman"/>
          <w:bCs/>
          <w:sz w:val="32"/>
          <w:szCs w:val="32"/>
        </w:rPr>
        <w:t>篇。</w:t>
      </w:r>
    </w:p>
    <w:sectPr w:rsidR="002D4F3A" w:rsidRPr="002D4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GJhZjEwMjdmMTczNTExODBiMTJmN2Q0ZjNmMTcifQ=="/>
  </w:docVars>
  <w:rsids>
    <w:rsidRoot w:val="73B629DD"/>
    <w:rsid w:val="002D4F3A"/>
    <w:rsid w:val="00930007"/>
    <w:rsid w:val="00F40BF5"/>
    <w:rsid w:val="73B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微软用户</cp:lastModifiedBy>
  <cp:revision>3</cp:revision>
  <dcterms:created xsi:type="dcterms:W3CDTF">2023-06-09T02:44:00Z</dcterms:created>
  <dcterms:modified xsi:type="dcterms:W3CDTF">2023-06-12T03:16:00Z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142B6E4BC17A43BD96B5879080CAF39F_11</vt:lpwstr>
  </property>
</Properties>
</file>