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提名2023年度中国中国发明协会“发明创业奖”创新奖公示内容</w:t>
      </w:r>
    </w:p>
    <w:p>
      <w:pPr>
        <w:spacing w:line="520" w:lineRule="exact"/>
        <w:jc w:val="left"/>
        <w:rPr>
          <w:rFonts w:hint="eastAsia" w:eastAsia="仿宋_GB2312"/>
          <w:bCs/>
          <w:sz w:val="32"/>
          <w:szCs w:val="32"/>
        </w:rPr>
      </w:pPr>
    </w:p>
    <w:p>
      <w:pPr>
        <w:spacing w:line="520" w:lineRule="exact"/>
        <w:jc w:val="left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项目名称：</w:t>
      </w:r>
      <w:r>
        <w:rPr>
          <w:rFonts w:hint="eastAsia" w:eastAsia="仿宋_GB2312"/>
          <w:bCs/>
          <w:sz w:val="28"/>
          <w:szCs w:val="28"/>
          <w:lang w:eastAsia="zh-CN"/>
        </w:rPr>
        <w:t>高粘易水洗纺织用增稠剂设计制备关键技术及应用</w:t>
      </w:r>
    </w:p>
    <w:p>
      <w:pPr>
        <w:spacing w:line="520" w:lineRule="exact"/>
        <w:jc w:val="left"/>
        <w:rPr>
          <w:rFonts w:hint="eastAsia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</w:rPr>
        <w:t>完成人：</w:t>
      </w:r>
      <w:r>
        <w:rPr>
          <w:rFonts w:hint="eastAsia" w:eastAsia="仿宋_GB2312"/>
          <w:bCs/>
          <w:sz w:val="28"/>
          <w:szCs w:val="28"/>
          <w:lang w:eastAsia="zh-CN"/>
        </w:rPr>
        <w:t>彭勇刚、杨志秋、汪媛、纪俊玲、万怀新、冉鑫</w:t>
      </w:r>
    </w:p>
    <w:p>
      <w:pPr>
        <w:rPr>
          <w:rFonts w:hint="eastAsia" w:eastAsia="仿宋_GB2312"/>
          <w:bCs/>
          <w:sz w:val="28"/>
          <w:szCs w:val="28"/>
          <w:lang w:eastAsia="zh-CN"/>
        </w:rPr>
      </w:pPr>
      <w:r>
        <w:rPr>
          <w:rFonts w:hint="eastAsia" w:eastAsia="仿宋_GB2312"/>
          <w:bCs/>
          <w:sz w:val="28"/>
          <w:szCs w:val="28"/>
        </w:rPr>
        <w:t>完成单位：</w:t>
      </w:r>
      <w:r>
        <w:rPr>
          <w:rFonts w:hint="eastAsia" w:eastAsia="仿宋_GB2312"/>
          <w:bCs/>
          <w:sz w:val="28"/>
          <w:szCs w:val="28"/>
          <w:lang w:eastAsia="zh-CN"/>
        </w:rPr>
        <w:t>常州大学、杰印数码科技（珠海）有限公司、江苏麦阁吸附剂有限公司</w:t>
      </w:r>
    </w:p>
    <w:p>
      <w:pPr>
        <w:rPr>
          <w:rFonts w:hint="eastAsia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知识产权目录：</w:t>
      </w:r>
    </w:p>
    <w:p>
      <w:pPr>
        <w:spacing w:line="360" w:lineRule="auto"/>
        <w:jc w:val="center"/>
        <w:rPr>
          <w:rFonts w:ascii="仿宋" w:hAnsi="仿宋" w:eastAsia="仿宋" w:cs="(使用中文字体)"/>
          <w:b/>
          <w:kern w:val="0"/>
          <w:sz w:val="24"/>
        </w:rPr>
      </w:pPr>
      <w:r>
        <w:rPr>
          <w:rFonts w:hint="eastAsia" w:ascii="仿宋" w:hAnsi="仿宋" w:eastAsia="仿宋" w:cs="(使用中文字体)"/>
          <w:b/>
          <w:kern w:val="0"/>
          <w:sz w:val="24"/>
        </w:rPr>
        <w:t>主要知识产权和标准规范等目录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62"/>
        <w:gridCol w:w="2066"/>
        <w:gridCol w:w="1065"/>
        <w:gridCol w:w="1805"/>
        <w:gridCol w:w="105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(使用中文字体)"/>
                <w:b/>
                <w:kern w:val="0"/>
                <w:sz w:val="24"/>
              </w:rPr>
            </w:pPr>
            <w:r>
              <w:rPr>
                <w:rFonts w:ascii="仿宋" w:hAnsi="仿宋" w:eastAsia="仿宋" w:cs="(使用中文字体)"/>
                <w:b/>
                <w:kern w:val="0"/>
                <w:sz w:val="24"/>
              </w:rPr>
              <w:t>知识产权类别</w:t>
            </w:r>
          </w:p>
        </w:tc>
        <w:tc>
          <w:tcPr>
            <w:tcW w:w="122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(使用中文字体)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(使用中文字体)"/>
                <w:b/>
                <w:kern w:val="0"/>
                <w:sz w:val="24"/>
              </w:rPr>
              <w:t>知识产权具体</w:t>
            </w:r>
            <w:r>
              <w:rPr>
                <w:rFonts w:ascii="仿宋" w:hAnsi="仿宋" w:eastAsia="仿宋" w:cs="(使用中文字体)"/>
                <w:b/>
                <w:kern w:val="0"/>
                <w:sz w:val="24"/>
              </w:rPr>
              <w:t>名称</w:t>
            </w: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(使用中文字体)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(使用中文字体)"/>
                <w:b/>
                <w:kern w:val="0"/>
                <w:sz w:val="24"/>
              </w:rPr>
              <w:t>授权日期</w:t>
            </w:r>
          </w:p>
        </w:tc>
        <w:tc>
          <w:tcPr>
            <w:tcW w:w="107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(使用中文字体)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(使用中文字体)"/>
                <w:b/>
                <w:kern w:val="0"/>
                <w:sz w:val="24"/>
              </w:rPr>
              <w:t>证书编号</w:t>
            </w: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(使用中文字体)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(使用中文字体)"/>
                <w:b/>
                <w:kern w:val="0"/>
                <w:sz w:val="24"/>
              </w:rPr>
              <w:t>权利人</w:t>
            </w:r>
          </w:p>
        </w:tc>
        <w:tc>
          <w:tcPr>
            <w:tcW w:w="99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(使用中文字体)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(使用中文字体)"/>
                <w:b/>
                <w:kern w:val="0"/>
                <w:sz w:val="24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一种耐盐增稠剂的制备方法</w:t>
            </w:r>
          </w:p>
        </w:tc>
        <w:tc>
          <w:tcPr>
            <w:tcW w:w="632" w:type="pct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u w:val="none" w:color="FFFFFF"/>
                <w:lang w:val="en-US" w:eastAsia="zh-CN" w:bidi="ar-SA"/>
              </w:rPr>
              <w:t>2021.3.16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ZL201810424370.6</w:t>
            </w:r>
          </w:p>
        </w:tc>
        <w:tc>
          <w:tcPr>
            <w:tcW w:w="625" w:type="pct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u w:val="none" w:color="FFFFFF"/>
                <w:lang w:eastAsia="zh-CN"/>
              </w:rPr>
              <w:t>常州大学</w:t>
            </w:r>
          </w:p>
        </w:tc>
        <w:tc>
          <w:tcPr>
            <w:tcW w:w="990" w:type="pct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spacing w:val="-4"/>
                <w:sz w:val="21"/>
                <w:szCs w:val="21"/>
                <w:u w:val="none" w:color="FFFFFF"/>
                <w:lang w:eastAsia="zh-CN"/>
              </w:rPr>
              <w:t>彭勇刚，汪媛，陶永新，纪俊玲，万怀新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一种铈盐引发凹凸棒土/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聚丙烯酸类复合增稠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剂的制备方法</w:t>
            </w:r>
          </w:p>
        </w:tc>
        <w:tc>
          <w:tcPr>
            <w:tcW w:w="632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u w:val="none" w:color="FFFFFF"/>
                <w:lang w:val="en-US" w:eastAsia="zh-CN" w:bidi="ar-SA"/>
              </w:rPr>
              <w:t>2020.4.28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ZL201810118693.2</w:t>
            </w:r>
          </w:p>
        </w:tc>
        <w:tc>
          <w:tcPr>
            <w:tcW w:w="625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u w:val="none" w:color="FFFFFF"/>
                <w:lang w:val="en-US" w:eastAsia="zh-CN" w:bidi="ar-SA"/>
              </w:rPr>
              <w:t>常州大学</w:t>
            </w:r>
          </w:p>
        </w:tc>
        <w:tc>
          <w:tcPr>
            <w:tcW w:w="990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  <w:t>彭勇刚，纪俊玲，陶永新，万怀新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theme="minorEastAsia"/>
                <w:kern w:val="0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光引发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凹凸棒土/聚丙烯酸类复合增稠剂的制备方法</w:t>
            </w:r>
          </w:p>
        </w:tc>
        <w:tc>
          <w:tcPr>
            <w:tcW w:w="632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2019.12.10</w:t>
            </w:r>
          </w:p>
        </w:tc>
        <w:tc>
          <w:tcPr>
            <w:tcW w:w="1071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201911257958.8</w:t>
            </w:r>
          </w:p>
        </w:tc>
        <w:tc>
          <w:tcPr>
            <w:tcW w:w="625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常州大学</w:t>
            </w:r>
          </w:p>
        </w:tc>
        <w:tc>
          <w:tcPr>
            <w:tcW w:w="990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彭勇刚，黎珊，陶永新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Times New Roman" w:hAnsi="Times New Roman" w:eastAsia="宋体" w:cstheme="minorBidi"/>
                <w:kern w:val="0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一种改性海藻酸钠/聚丙烯酸类复合增稠剂的制备方法</w:t>
            </w:r>
          </w:p>
        </w:tc>
        <w:tc>
          <w:tcPr>
            <w:tcW w:w="632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2020.03.03</w:t>
            </w:r>
          </w:p>
        </w:tc>
        <w:tc>
          <w:tcPr>
            <w:tcW w:w="1071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202010139545.6</w:t>
            </w:r>
          </w:p>
        </w:tc>
        <w:tc>
          <w:tcPr>
            <w:tcW w:w="625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常州大学</w:t>
            </w:r>
          </w:p>
        </w:tc>
        <w:tc>
          <w:tcPr>
            <w:tcW w:w="990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彭勇刚，黎珊，汪媛，纪俊玲，陶永新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一种以改性淀粉为交联剂的聚丙烯酸类增稠剂的制备方法</w:t>
            </w:r>
          </w:p>
        </w:tc>
        <w:tc>
          <w:tcPr>
            <w:tcW w:w="632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2020.03.03</w:t>
            </w:r>
          </w:p>
        </w:tc>
        <w:tc>
          <w:tcPr>
            <w:tcW w:w="1071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ZL202010139452.3</w:t>
            </w:r>
          </w:p>
        </w:tc>
        <w:tc>
          <w:tcPr>
            <w:tcW w:w="625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常州大学</w:t>
            </w:r>
          </w:p>
        </w:tc>
        <w:tc>
          <w:tcPr>
            <w:tcW w:w="990" w:type="pct"/>
            <w:vAlign w:val="top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宋体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彭勇刚，汪媛，黎珊，陶永新，纪俊玲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一种凹凸棒土/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聚丙烯酸类复合增稠剂的制备方法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2020.5.26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ZL201810077755.X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宋体" w:cstheme="minorBidi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常州大学</w:t>
            </w:r>
          </w:p>
        </w:tc>
        <w:tc>
          <w:tcPr>
            <w:tcW w:w="990" w:type="pc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-SA"/>
              </w:rPr>
              <w:t>彭勇刚，陶永新，汪媛，纪俊玲，万怀新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一种以改性凹土为交联剂的聚丙烯酸增稠剂及其制备方法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Times New Roman" w:hAnsi="Times New Roman" w:eastAsia="宋体" w:cstheme="minorBidi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u w:val="none" w:color="FFFFFF"/>
                <w:lang w:val="en-US" w:eastAsia="zh-CN" w:bidi="ar-SA"/>
              </w:rPr>
              <w:t>2020.8.4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宋体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ZL201911218311.4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theme="minorBidi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u w:val="none" w:color="FFFFFF"/>
                <w:lang w:eastAsia="zh-CN"/>
              </w:rPr>
              <w:t>江苏麦阁吸附剂有限公司</w:t>
            </w:r>
          </w:p>
        </w:tc>
        <w:tc>
          <w:tcPr>
            <w:tcW w:w="99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pacing w:val="-4"/>
                <w:sz w:val="21"/>
                <w:szCs w:val="21"/>
                <w:u w:val="none" w:color="FFFFFF"/>
                <w:lang w:eastAsia="zh-CN"/>
              </w:rPr>
              <w:t>万怀新，郑先进，蔡沐芳，彭勇刚，冉鑫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一种耐盐凹土复合增稠剂的制备方法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Times New Roman" w:hAnsi="Times New Roman" w:eastAsia="宋体" w:cstheme="minorBidi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u w:val="none" w:color="FFFFFF"/>
                <w:lang w:val="en-US" w:eastAsia="zh-CN" w:bidi="ar-SA"/>
              </w:rPr>
              <w:t>2020.7.7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宋体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ZL201810446471.3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Times New Roman" w:hAnsi="Times New Roman" w:eastAsia="宋体" w:cstheme="minorBidi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u w:val="none" w:color="FFFFFF"/>
                <w:lang w:eastAsia="zh-CN"/>
              </w:rPr>
              <w:t>常州大学</w:t>
            </w:r>
          </w:p>
        </w:tc>
        <w:tc>
          <w:tcPr>
            <w:tcW w:w="990" w:type="pc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pacing w:val="-4"/>
                <w:sz w:val="21"/>
                <w:szCs w:val="21"/>
                <w:u w:val="none" w:color="FFFFFF"/>
                <w:lang w:eastAsia="zh-CN"/>
              </w:rPr>
              <w:t>彭勇刚，汪媛，陶永新，纪俊玲，万怀新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一种耐盐凹土/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聚丙烯酸复合增稠剂及其制备方法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Times New Roman" w:hAnsi="Times New Roman" w:eastAsia="宋体" w:cstheme="minorBidi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u w:val="none" w:color="FFFFFF"/>
                <w:lang w:val="en-US" w:eastAsia="zh-CN" w:bidi="ar-SA"/>
              </w:rPr>
              <w:t>2020.8.4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宋体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ZL201911218294.4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theme="minorBidi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u w:val="none" w:color="FFFFFF"/>
                <w:lang w:eastAsia="zh-CN"/>
              </w:rPr>
              <w:t>江苏麦阁吸附剂有限公司</w:t>
            </w:r>
          </w:p>
        </w:tc>
        <w:tc>
          <w:tcPr>
            <w:tcW w:w="990" w:type="pc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pacing w:val="-4"/>
                <w:sz w:val="21"/>
                <w:szCs w:val="21"/>
                <w:u w:val="none" w:color="FFFFFF"/>
                <w:lang w:eastAsia="zh-CN"/>
              </w:rPr>
              <w:t>万怀新，郑先进，蔡沐芳，彭勇刚，冉鑫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</w:trPr>
        <w:tc>
          <w:tcPr>
            <w:tcW w:w="452" w:type="pct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一种耐盐印花增稠剂的制备方法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Times New Roman" w:hAnsi="Times New Roman" w:eastAsia="宋体" w:cstheme="minorBidi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u w:val="none" w:color="FFFFFF"/>
                <w:lang w:val="en-US" w:eastAsia="zh-CN" w:bidi="ar-SA"/>
              </w:rPr>
              <w:t>2020.4.28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宋体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ZL201810447230.0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theme="minorBidi"/>
                <w:spacing w:val="-4"/>
                <w:kern w:val="2"/>
                <w:sz w:val="21"/>
                <w:szCs w:val="21"/>
                <w:u w:val="none" w:color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u w:val="none" w:color="FFFFFF"/>
                <w:lang w:eastAsia="zh-CN"/>
              </w:rPr>
              <w:t>江苏麦阁吸附剂有限公司</w:t>
            </w:r>
          </w:p>
        </w:tc>
        <w:tc>
          <w:tcPr>
            <w:tcW w:w="99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pacing w:val="-4"/>
                <w:sz w:val="21"/>
                <w:szCs w:val="21"/>
                <w:u w:val="none" w:color="FFFFFF"/>
                <w:lang w:eastAsia="zh-CN"/>
              </w:rPr>
              <w:t>万怀新，郑先进，蔡沐芳，彭勇刚，冉鑫</w:t>
            </w:r>
          </w:p>
        </w:tc>
      </w:tr>
    </w:tbl>
    <w:p>
      <w:pPr>
        <w:spacing w:line="520" w:lineRule="exact"/>
        <w:jc w:val="left"/>
        <w:rPr>
          <w:rFonts w:hint="eastAsia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项目简介：</w:t>
      </w:r>
    </w:p>
    <w:p/>
    <w:p>
      <w:pPr>
        <w:widowControl w:val="0"/>
        <w:adjustRightInd w:val="0"/>
        <w:spacing w:line="360" w:lineRule="auto"/>
        <w:ind w:firstLine="420" w:firstLineChars="200"/>
        <w:rPr>
          <w:rFonts w:ascii="Times New Roman" w:hAnsi="Times New Roman" w:eastAsia="宋体"/>
          <w:szCs w:val="22"/>
        </w:rPr>
      </w:pPr>
      <w:r>
        <w:rPr>
          <w:rFonts w:hint="eastAsia" w:ascii="Times New Roman" w:hAnsi="Times New Roman" w:eastAsia="宋体"/>
          <w:szCs w:val="22"/>
        </w:rPr>
        <w:t>本项目属于</w:t>
      </w:r>
      <w:r>
        <w:rPr>
          <w:rFonts w:hint="eastAsia" w:ascii="Times New Roman" w:hAnsi="Times New Roman" w:eastAsia="宋体"/>
          <w:szCs w:val="22"/>
          <w:lang w:eastAsia="zh-CN"/>
        </w:rPr>
        <w:t>轻工</w:t>
      </w:r>
      <w:r>
        <w:rPr>
          <w:rFonts w:hint="eastAsia" w:ascii="Times New Roman" w:hAnsi="Times New Roman" w:eastAsia="宋体"/>
          <w:szCs w:val="22"/>
        </w:rPr>
        <w:t>纺织领域。</w:t>
      </w:r>
    </w:p>
    <w:p>
      <w:pPr>
        <w:widowControl w:val="0"/>
        <w:adjustRightInd w:val="0"/>
        <w:spacing w:line="360" w:lineRule="auto"/>
        <w:ind w:firstLine="420" w:firstLineChars="200"/>
        <w:rPr>
          <w:rFonts w:ascii="Times New Roman" w:hAnsi="Times New Roman" w:eastAsia="宋体"/>
          <w:color w:val="FF0000"/>
        </w:rPr>
      </w:pPr>
      <w:r>
        <w:rPr>
          <w:rFonts w:hint="eastAsia" w:ascii="Times New Roman" w:hAnsi="Times New Roman" w:eastAsia="宋体" w:cs="宋体"/>
          <w:lang w:bidi="ar"/>
        </w:rPr>
        <w:t>印染行业每年废水排放量达20~23亿吨，是</w:t>
      </w:r>
      <w:r>
        <w:t>公认的</w:t>
      </w:r>
      <w:r>
        <w:rPr>
          <w:rFonts w:hint="eastAsia" w:ascii="Times New Roman" w:hAnsi="Times New Roman" w:eastAsia="宋体" w:cs="宋体"/>
          <w:lang w:bidi="ar"/>
        </w:rPr>
        <w:t>水污染大户。后道水洗是去除</w:t>
      </w:r>
      <w:r>
        <w:rPr>
          <w:rFonts w:hint="eastAsia" w:ascii="Times New Roman" w:hAnsi="Times New Roman" w:eastAsia="宋体" w:cs="宋体"/>
          <w:lang w:eastAsia="zh-CN" w:bidi="ar"/>
        </w:rPr>
        <w:t>粘附</w:t>
      </w:r>
      <w:r>
        <w:rPr>
          <w:rFonts w:hint="eastAsia" w:ascii="Times New Roman" w:hAnsi="Times New Roman" w:eastAsia="宋体" w:cs="宋体"/>
          <w:lang w:bidi="ar"/>
        </w:rPr>
        <w:t>在纺织品</w:t>
      </w:r>
      <w:r>
        <w:rPr>
          <w:rFonts w:hint="eastAsia" w:ascii="Times New Roman" w:hAnsi="Times New Roman" w:eastAsia="宋体" w:cs="宋体"/>
          <w:lang w:eastAsia="zh-CN" w:bidi="ar"/>
        </w:rPr>
        <w:t>上多余颜色和</w:t>
      </w:r>
      <w:r>
        <w:rPr>
          <w:rFonts w:hint="eastAsia" w:ascii="Times New Roman" w:hAnsi="Times New Roman" w:eastAsia="宋体" w:cs="宋体"/>
          <w:lang w:bidi="ar"/>
        </w:rPr>
        <w:t>助剂</w:t>
      </w:r>
      <w:r>
        <w:rPr>
          <w:rFonts w:hint="eastAsia" w:ascii="Times New Roman" w:hAnsi="Times New Roman" w:eastAsia="宋体" w:cs="宋体"/>
          <w:lang w:eastAsia="zh-CN" w:bidi="ar"/>
        </w:rPr>
        <w:t>的关键步骤，也是</w:t>
      </w:r>
      <w:r>
        <w:rPr>
          <w:rFonts w:hint="eastAsia" w:ascii="Times New Roman" w:hAnsi="Times New Roman" w:eastAsia="宋体" w:cs="宋体"/>
          <w:lang w:bidi="ar"/>
        </w:rPr>
        <w:t>印染废水的主要来源。而印花</w:t>
      </w:r>
      <w:r>
        <w:rPr>
          <w:rFonts w:hint="eastAsia" w:ascii="Times New Roman" w:hAnsi="Times New Roman" w:eastAsia="宋体" w:cs="宋体"/>
          <w:lang w:eastAsia="zh-CN" w:bidi="ar"/>
        </w:rPr>
        <w:t>生产</w:t>
      </w:r>
      <w:r>
        <w:rPr>
          <w:rFonts w:hint="eastAsia" w:ascii="Times New Roman" w:hAnsi="Times New Roman" w:eastAsia="宋体" w:cs="宋体"/>
          <w:lang w:bidi="ar"/>
        </w:rPr>
        <w:t>使用的常规增稠剂与</w:t>
      </w:r>
      <w:r>
        <w:rPr>
          <w:rFonts w:hint="eastAsia" w:ascii="Times New Roman" w:hAnsi="Times New Roman" w:eastAsia="宋体" w:cs="宋体"/>
          <w:lang w:eastAsia="zh-CN" w:bidi="ar"/>
        </w:rPr>
        <w:t>纤维</w:t>
      </w:r>
      <w:r>
        <w:rPr>
          <w:rFonts w:hint="eastAsia" w:ascii="Times New Roman" w:hAnsi="Times New Roman" w:eastAsia="宋体" w:cs="宋体"/>
          <w:lang w:bidi="ar"/>
        </w:rPr>
        <w:t>间的亲和力较强，印制结束后</w:t>
      </w:r>
      <w:r>
        <w:rPr>
          <w:rFonts w:hint="eastAsia" w:ascii="Times New Roman" w:hAnsi="Times New Roman" w:eastAsia="宋体" w:cs="宋体"/>
          <w:lang w:eastAsia="zh-CN" w:bidi="ar"/>
        </w:rPr>
        <w:t>的水洗过程</w:t>
      </w:r>
      <w:r>
        <w:rPr>
          <w:rFonts w:hint="eastAsia" w:ascii="Times New Roman" w:hAnsi="Times New Roman" w:eastAsia="宋体" w:cs="宋体"/>
          <w:lang w:bidi="ar"/>
        </w:rPr>
        <w:t>不易</w:t>
      </w:r>
      <w:r>
        <w:rPr>
          <w:rFonts w:hint="eastAsia" w:ascii="Times New Roman" w:hAnsi="Times New Roman" w:eastAsia="宋体" w:cs="宋体"/>
          <w:lang w:eastAsia="zh-CN" w:bidi="ar"/>
        </w:rPr>
        <w:t>将其</w:t>
      </w:r>
      <w:r>
        <w:rPr>
          <w:rFonts w:hint="eastAsia" w:ascii="Times New Roman" w:hAnsi="Times New Roman" w:eastAsia="宋体" w:cs="宋体"/>
          <w:lang w:bidi="ar"/>
        </w:rPr>
        <w:t>从纺织品上脱除</w:t>
      </w:r>
      <w:r>
        <w:rPr>
          <w:rFonts w:hint="eastAsia" w:ascii="Times New Roman" w:hAnsi="Times New Roman" w:eastAsia="宋体" w:cs="宋体"/>
          <w:lang w:eastAsia="zh-CN" w:bidi="ar"/>
        </w:rPr>
        <w:t>，</w:t>
      </w:r>
      <w:r>
        <w:rPr>
          <w:rFonts w:ascii="Times New Roman" w:hAnsi="Times New Roman" w:cs="宋体"/>
          <w:lang w:bidi="ar"/>
        </w:rPr>
        <w:t>即便增加水洗次数</w:t>
      </w:r>
      <w:r>
        <w:rPr>
          <w:rFonts w:hint="eastAsia" w:ascii="Times New Roman" w:hAnsi="Times New Roman" w:cs="宋体"/>
          <w:lang w:eastAsia="zh-CN" w:bidi="ar"/>
        </w:rPr>
        <w:t>，</w:t>
      </w:r>
      <w:r>
        <w:rPr>
          <w:rFonts w:hint="eastAsia" w:ascii="Times New Roman" w:hAnsi="Times New Roman" w:eastAsia="宋体" w:cs="宋体"/>
          <w:lang w:bidi="ar"/>
        </w:rPr>
        <w:t>印制</w:t>
      </w:r>
      <w:r>
        <w:rPr>
          <w:rFonts w:hint="eastAsia" w:ascii="Times New Roman" w:hAnsi="Times New Roman" w:eastAsia="宋体" w:cs="宋体"/>
          <w:lang w:eastAsia="zh-CN" w:bidi="ar"/>
        </w:rPr>
        <w:t>纺织品</w:t>
      </w:r>
      <w:r>
        <w:rPr>
          <w:rFonts w:hint="eastAsia" w:ascii="Times New Roman" w:hAnsi="Times New Roman" w:eastAsia="宋体" w:cs="宋体"/>
          <w:lang w:bidi="ar"/>
        </w:rPr>
        <w:t>的手感</w:t>
      </w:r>
      <w:r>
        <w:rPr>
          <w:rFonts w:hint="eastAsia" w:ascii="Times New Roman" w:hAnsi="Times New Roman" w:eastAsia="宋体" w:cs="宋体"/>
          <w:lang w:eastAsia="zh-CN" w:bidi="ar"/>
        </w:rPr>
        <w:t>也</w:t>
      </w:r>
      <w:r>
        <w:rPr>
          <w:rFonts w:hint="eastAsia" w:ascii="Times New Roman" w:hAnsi="Times New Roman" w:eastAsia="宋体" w:cs="宋体"/>
          <w:lang w:bidi="ar"/>
        </w:rPr>
        <w:t>较硬</w:t>
      </w:r>
      <w:r>
        <w:rPr>
          <w:rFonts w:hint="eastAsia" w:ascii="Times New Roman" w:hAnsi="Times New Roman" w:eastAsia="宋体" w:cs="宋体"/>
          <w:lang w:eastAsia="zh-CN" w:bidi="ar"/>
        </w:rPr>
        <w:t>；</w:t>
      </w:r>
      <w:r>
        <w:rPr>
          <w:rFonts w:hint="eastAsia" w:ascii="Times New Roman" w:hAnsi="Times New Roman" w:eastAsia="宋体" w:cs="宋体"/>
          <w:lang w:bidi="ar"/>
        </w:rPr>
        <w:t>同时其大分子链上含有大量亲水性羧基，应用过程中遇到盐类电解质后，粘度大幅下降，必须增大用量才能满足工艺要求，增加</w:t>
      </w:r>
      <w:r>
        <w:rPr>
          <w:rFonts w:hint="eastAsia" w:ascii="Times New Roman" w:hAnsi="Times New Roman" w:eastAsia="宋体" w:cs="宋体"/>
          <w:lang w:eastAsia="zh-CN" w:bidi="ar"/>
        </w:rPr>
        <w:t>了</w:t>
      </w:r>
      <w:r>
        <w:rPr>
          <w:rFonts w:hint="eastAsia" w:ascii="Times New Roman" w:hAnsi="Times New Roman" w:eastAsia="宋体" w:cs="宋体"/>
          <w:lang w:bidi="ar"/>
        </w:rPr>
        <w:t>后道水洗的负担。</w:t>
      </w:r>
      <w:r>
        <w:rPr>
          <w:rFonts w:hint="eastAsia" w:ascii="Times New Roman" w:hAnsi="Times New Roman" w:eastAsia="宋体"/>
        </w:rPr>
        <w:t>围绕以上问题，</w:t>
      </w:r>
      <w:r>
        <w:rPr>
          <w:rFonts w:ascii="Times New Roman" w:hAnsi="Times New Roman" w:eastAsia="宋体"/>
          <w:color w:val="000000"/>
        </w:rPr>
        <w:t>项目组</w:t>
      </w:r>
      <w:r>
        <w:rPr>
          <w:rFonts w:hint="eastAsia" w:ascii="Times New Roman" w:hAnsi="Times New Roman" w:eastAsia="宋体"/>
        </w:rPr>
        <w:t>开展</w:t>
      </w:r>
      <w:r>
        <w:rPr>
          <w:rFonts w:hint="eastAsia" w:ascii="Times New Roman" w:hAnsi="Times New Roman" w:eastAsia="宋体" w:cs="宋体"/>
          <w:lang w:bidi="ar"/>
        </w:rPr>
        <w:t>了高粘易水洗纺织用增稠剂设计制备关键技术及应用研究</w:t>
      </w:r>
      <w:r>
        <w:rPr>
          <w:rFonts w:hint="eastAsia" w:ascii="Times New Roman" w:hAnsi="Times New Roman" w:eastAsia="宋体"/>
        </w:rPr>
        <w:t>。主要创新点如下：</w:t>
      </w:r>
    </w:p>
    <w:p>
      <w:pPr>
        <w:widowControl w:val="0"/>
        <w:numPr>
          <w:ilvl w:val="0"/>
          <w:numId w:val="1"/>
        </w:numPr>
        <w:adjustRightInd w:val="0"/>
        <w:spacing w:line="360" w:lineRule="auto"/>
        <w:ind w:firstLine="48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针对长链疏水</w:t>
      </w:r>
      <w:r>
        <w:rPr>
          <w:rFonts w:hint="eastAsia" w:ascii="Times New Roman" w:hAnsi="Times New Roman" w:eastAsia="宋体"/>
          <w:lang w:eastAsia="zh-CN"/>
        </w:rPr>
        <w:t>基团分子内缔合</w:t>
      </w:r>
      <w:r>
        <w:rPr>
          <w:rFonts w:hint="eastAsia" w:ascii="Times New Roman" w:hAnsi="Times New Roman" w:eastAsia="宋体"/>
        </w:rPr>
        <w:t>导致增稠剂粘度降低的问题，</w:t>
      </w:r>
      <w:r>
        <w:rPr>
          <w:rFonts w:hint="eastAsia" w:ascii="Times New Roman" w:hAnsi="Times New Roman" w:eastAsia="宋体"/>
          <w:lang w:eastAsia="zh-CN"/>
        </w:rPr>
        <w:t>引入水溶性疏水长链缔合单体，</w:t>
      </w:r>
      <w:r>
        <w:rPr>
          <w:rFonts w:hint="eastAsia" w:ascii="Times New Roman" w:hAnsi="Times New Roman" w:eastAsia="宋体"/>
        </w:rPr>
        <w:t>发明了</w:t>
      </w:r>
      <w:r>
        <w:rPr>
          <w:rFonts w:hint="eastAsia" w:ascii="Times New Roman" w:hAnsi="Times New Roman" w:eastAsia="宋体"/>
          <w:lang w:eastAsia="zh-CN"/>
        </w:rPr>
        <w:t>其</w:t>
      </w:r>
      <w:r>
        <w:rPr>
          <w:rFonts w:hint="eastAsia" w:ascii="Times New Roman" w:hAnsi="Times New Roman" w:eastAsia="宋体"/>
          <w:color w:val="000000"/>
          <w:lang w:eastAsia="zh-CN"/>
        </w:rPr>
        <w:t>与丙烯酸类单体无规</w:t>
      </w:r>
      <w:r>
        <w:rPr>
          <w:rFonts w:hint="eastAsia" w:ascii="Times New Roman" w:hAnsi="Times New Roman" w:eastAsia="宋体"/>
          <w:color w:val="000000"/>
        </w:rPr>
        <w:t>共聚技术。通过引发体系</w:t>
      </w:r>
      <w:r>
        <w:rPr>
          <w:rFonts w:hint="eastAsia" w:ascii="Times New Roman" w:hAnsi="Times New Roman" w:eastAsia="宋体"/>
          <w:color w:val="000000"/>
          <w:lang w:eastAsia="zh-CN"/>
        </w:rPr>
        <w:t>、交联体系</w:t>
      </w:r>
      <w:r>
        <w:rPr>
          <w:rFonts w:hint="eastAsia" w:ascii="Times New Roman" w:hAnsi="Times New Roman" w:eastAsia="宋体"/>
          <w:color w:val="000000"/>
        </w:rPr>
        <w:t>设计，调控亲/疏水基团在</w:t>
      </w:r>
      <w:r>
        <w:rPr>
          <w:rFonts w:hint="eastAsia" w:ascii="Times New Roman" w:hAnsi="Times New Roman" w:eastAsia="宋体"/>
          <w:color w:val="000000"/>
          <w:lang w:eastAsia="zh-CN"/>
        </w:rPr>
        <w:t>增稠剂</w:t>
      </w:r>
      <w:r>
        <w:rPr>
          <w:rFonts w:hint="eastAsia" w:ascii="Times New Roman" w:hAnsi="Times New Roman" w:eastAsia="宋体"/>
          <w:color w:val="000000"/>
        </w:rPr>
        <w:t>分子链上的分布，</w:t>
      </w:r>
      <w:r>
        <w:rPr>
          <w:rFonts w:hint="eastAsia" w:ascii="Times New Roman" w:hAnsi="Times New Roman" w:eastAsia="宋体"/>
          <w:color w:val="auto"/>
          <w:lang w:eastAsia="zh-CN"/>
        </w:rPr>
        <w:t>降低</w:t>
      </w:r>
      <w:r>
        <w:rPr>
          <w:rFonts w:hint="eastAsia" w:ascii="Times New Roman" w:hAnsi="Times New Roman" w:eastAsia="宋体"/>
        </w:rPr>
        <w:t>长链疏水</w:t>
      </w:r>
      <w:r>
        <w:rPr>
          <w:rFonts w:hint="eastAsia" w:ascii="Times New Roman" w:hAnsi="Times New Roman" w:eastAsia="宋体"/>
          <w:lang w:eastAsia="zh-CN"/>
        </w:rPr>
        <w:t>基团</w:t>
      </w:r>
      <w:r>
        <w:rPr>
          <w:rFonts w:hint="eastAsia" w:ascii="Times New Roman" w:hAnsi="Times New Roman" w:eastAsia="宋体"/>
          <w:color w:val="auto"/>
          <w:lang w:eastAsia="zh-CN"/>
        </w:rPr>
        <w:t>分子链内缔合机率，充分伸展大分子链</w:t>
      </w:r>
      <w:r>
        <w:rPr>
          <w:rFonts w:hint="eastAsia" w:ascii="Times New Roman" w:hAnsi="Times New Roman" w:eastAsia="宋体"/>
          <w:color w:val="auto"/>
        </w:rPr>
        <w:t>；</w:t>
      </w:r>
      <w:r>
        <w:rPr>
          <w:rFonts w:hint="eastAsia" w:ascii="Times New Roman" w:hAnsi="Times New Roman" w:eastAsia="宋体" w:cs="宋体"/>
          <w:lang w:bidi="ar"/>
        </w:rPr>
        <w:t>利用分子链间的疏水缔合作用，提高其</w:t>
      </w:r>
      <w:r>
        <w:rPr>
          <w:rFonts w:hint="eastAsia" w:ascii="Times New Roman" w:hAnsi="Times New Roman" w:eastAsia="宋体"/>
          <w:color w:val="000000"/>
        </w:rPr>
        <w:t xml:space="preserve">增稠能力。质量分数2%的增稠剂粘度从9800 </w:t>
      </w:r>
      <w:r>
        <w:rPr>
          <w:rFonts w:hint="eastAsia" w:ascii="Times New Roman" w:hAnsi="Times New Roman" w:eastAsia="宋体"/>
        </w:rPr>
        <w:t>mPa·s</w:t>
      </w:r>
      <w:r>
        <w:rPr>
          <w:rFonts w:hint="eastAsia" w:ascii="Times New Roman" w:hAnsi="Times New Roman" w:eastAsia="宋体"/>
          <w:color w:val="000000"/>
        </w:rPr>
        <w:t xml:space="preserve">提高到14800 </w:t>
      </w:r>
      <w:r>
        <w:rPr>
          <w:rFonts w:hint="eastAsia" w:ascii="Times New Roman" w:hAnsi="Times New Roman" w:eastAsia="宋体"/>
        </w:rPr>
        <w:t>mPa·s</w:t>
      </w:r>
      <w:r>
        <w:rPr>
          <w:rFonts w:hint="eastAsia" w:ascii="Times New Roman" w:hAnsi="Times New Roman" w:eastAsia="宋体"/>
          <w:color w:val="000000"/>
        </w:rPr>
        <w:t>。</w:t>
      </w:r>
    </w:p>
    <w:p>
      <w:pPr>
        <w:widowControl w:val="0"/>
        <w:numPr>
          <w:ilvl w:val="0"/>
          <w:numId w:val="1"/>
        </w:numPr>
        <w:adjustRightInd w:val="0"/>
        <w:spacing w:line="360" w:lineRule="auto"/>
        <w:ind w:firstLine="48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针对</w:t>
      </w:r>
      <w:r>
        <w:rPr>
          <w:rFonts w:hint="eastAsia" w:ascii="Times New Roman" w:hAnsi="Times New Roman" w:eastAsia="宋体"/>
          <w:lang w:eastAsia="zh-CN"/>
        </w:rPr>
        <w:t>常规</w:t>
      </w:r>
      <w:r>
        <w:rPr>
          <w:rFonts w:hint="eastAsia" w:ascii="Times New Roman" w:hAnsi="Times New Roman" w:eastAsia="宋体"/>
        </w:rPr>
        <w:t>增稠剂印制后不易从</w:t>
      </w:r>
      <w:r>
        <w:rPr>
          <w:rFonts w:hint="eastAsia" w:ascii="Times New Roman" w:hAnsi="Times New Roman" w:eastAsia="宋体"/>
          <w:lang w:eastAsia="zh-CN"/>
        </w:rPr>
        <w:t>纺织品</w:t>
      </w:r>
      <w:r>
        <w:rPr>
          <w:rFonts w:hint="eastAsia" w:ascii="Times New Roman" w:hAnsi="Times New Roman" w:eastAsia="宋体"/>
        </w:rPr>
        <w:t>上脱除的问题，</w:t>
      </w:r>
      <w:r>
        <w:rPr>
          <w:rFonts w:hint="eastAsia" w:ascii="Times New Roman" w:hAnsi="Times New Roman" w:eastAsia="宋体"/>
          <w:lang w:eastAsia="zh-CN"/>
        </w:rPr>
        <w:t>引入无机凹凸棒石粘土，</w:t>
      </w:r>
      <w:r>
        <w:rPr>
          <w:rFonts w:hint="eastAsia" w:ascii="Times New Roman" w:hAnsi="Times New Roman" w:eastAsia="宋体" w:cs="宋体"/>
          <w:color w:val="000000"/>
        </w:rPr>
        <w:t>发明了改性</w:t>
      </w:r>
      <w:r>
        <w:rPr>
          <w:rFonts w:hint="eastAsia" w:ascii="Times New Roman" w:hAnsi="Times New Roman" w:eastAsia="宋体" w:cs="宋体"/>
          <w:color w:val="000000"/>
          <w:lang w:eastAsia="zh-CN"/>
        </w:rPr>
        <w:t>粘土</w:t>
      </w:r>
      <w:r>
        <w:rPr>
          <w:rFonts w:hint="eastAsia" w:ascii="Times New Roman" w:hAnsi="Times New Roman" w:eastAsia="宋体" w:cs="宋体"/>
          <w:color w:val="000000"/>
        </w:rPr>
        <w:t>与</w:t>
      </w:r>
      <w:r>
        <w:rPr>
          <w:rFonts w:ascii="Times New Roman" w:hAnsi="Times New Roman" w:eastAsia="宋体"/>
          <w:color w:val="000000"/>
        </w:rPr>
        <w:t>丙烯酸类单体</w:t>
      </w:r>
      <w:r>
        <w:rPr>
          <w:rFonts w:hint="eastAsia" w:ascii="Times New Roman" w:hAnsi="Times New Roman" w:eastAsia="宋体"/>
          <w:color w:val="000000"/>
        </w:rPr>
        <w:t>原位</w:t>
      </w:r>
      <w:r>
        <w:rPr>
          <w:rFonts w:hint="eastAsia" w:ascii="Times New Roman" w:hAnsi="Times New Roman" w:eastAsia="宋体"/>
          <w:color w:val="000000"/>
          <w:lang w:eastAsia="zh-CN"/>
        </w:rPr>
        <w:t>聚合</w:t>
      </w:r>
      <w:r>
        <w:rPr>
          <w:rFonts w:hint="eastAsia" w:ascii="Times New Roman" w:hAnsi="Times New Roman" w:eastAsia="宋体"/>
          <w:color w:val="000000"/>
        </w:rPr>
        <w:t>技术。通过无机</w:t>
      </w:r>
      <w:r>
        <w:rPr>
          <w:rFonts w:hint="eastAsia" w:ascii="Times New Roman" w:hAnsi="Times New Roman" w:eastAsia="宋体"/>
          <w:lang w:eastAsia="zh-CN"/>
        </w:rPr>
        <w:t>凹凸棒石粘土</w:t>
      </w:r>
      <w:r>
        <w:rPr>
          <w:rFonts w:hint="eastAsia" w:ascii="Times New Roman" w:hAnsi="Times New Roman" w:eastAsia="宋体"/>
          <w:color w:val="000000"/>
        </w:rPr>
        <w:t>杂化，减弱增稠剂与</w:t>
      </w:r>
      <w:r>
        <w:rPr>
          <w:rFonts w:hint="eastAsia" w:ascii="Times New Roman" w:hAnsi="Times New Roman" w:eastAsia="宋体"/>
          <w:color w:val="000000"/>
          <w:lang w:eastAsia="zh-CN"/>
        </w:rPr>
        <w:t>纤维</w:t>
      </w:r>
      <w:r>
        <w:rPr>
          <w:rFonts w:hint="eastAsia" w:ascii="Times New Roman" w:hAnsi="Times New Roman" w:eastAsia="宋体"/>
          <w:color w:val="000000"/>
        </w:rPr>
        <w:t>间的亲和力，提高其印制</w:t>
      </w:r>
      <w:r>
        <w:rPr>
          <w:rFonts w:hint="eastAsia" w:ascii="Times New Roman" w:hAnsi="Times New Roman" w:eastAsia="宋体"/>
          <w:color w:val="000000"/>
          <w:lang w:eastAsia="zh-CN"/>
        </w:rPr>
        <w:t>纺织品</w:t>
      </w:r>
      <w:r>
        <w:rPr>
          <w:rFonts w:hint="eastAsia" w:ascii="Times New Roman" w:hAnsi="Times New Roman" w:eastAsia="宋体"/>
          <w:color w:val="000000"/>
        </w:rPr>
        <w:t>的易水洗性，印花</w:t>
      </w:r>
      <w:r>
        <w:rPr>
          <w:rFonts w:hint="eastAsia" w:ascii="Times New Roman" w:hAnsi="Times New Roman" w:eastAsia="宋体"/>
          <w:color w:val="000000"/>
          <w:lang w:eastAsia="zh-CN"/>
        </w:rPr>
        <w:t>纺织品</w:t>
      </w:r>
      <w:r>
        <w:rPr>
          <w:rFonts w:hint="eastAsia" w:ascii="Times New Roman" w:hAnsi="Times New Roman" w:eastAsia="宋体"/>
          <w:color w:val="000000"/>
        </w:rPr>
        <w:t>的脱糊率从78.1%提高到</w:t>
      </w:r>
      <w:r>
        <w:rPr>
          <w:rFonts w:hint="eastAsia" w:ascii="Times New Roman" w:hAnsi="Times New Roman" w:eastAsia="宋体" w:cs="宋体"/>
          <w:lang w:bidi="ar"/>
        </w:rPr>
        <w:t>92.6%</w:t>
      </w:r>
      <w:r>
        <w:rPr>
          <w:rFonts w:hint="eastAsia" w:ascii="Times New Roman" w:hAnsi="Times New Roman" w:eastAsia="宋体"/>
          <w:color w:val="000000"/>
        </w:rPr>
        <w:t>，且</w:t>
      </w:r>
      <w:r>
        <w:rPr>
          <w:rFonts w:hint="eastAsia" w:ascii="Times New Roman" w:hAnsi="Times New Roman" w:eastAsia="宋体"/>
        </w:rPr>
        <w:t>可减少一道水洗；</w:t>
      </w:r>
      <w:r>
        <w:rPr>
          <w:rFonts w:hint="eastAsia" w:ascii="Times New Roman" w:hAnsi="Times New Roman" w:eastAsia="宋体"/>
          <w:lang w:eastAsia="zh-CN"/>
        </w:rPr>
        <w:t>纺织品</w:t>
      </w:r>
      <w:r>
        <w:rPr>
          <w:rFonts w:hint="eastAsia" w:ascii="Times New Roman" w:hAnsi="Times New Roman" w:eastAsia="宋体"/>
        </w:rPr>
        <w:t>得色深，手感好。</w:t>
      </w:r>
      <w:r>
        <w:rPr>
          <w:rFonts w:hint="eastAsia" w:ascii="Times New Roman" w:hAnsi="Times New Roman" w:eastAsia="宋体"/>
          <w:color w:val="000000"/>
        </w:rPr>
        <w:t>采用超声辅助酸活化分散，</w:t>
      </w:r>
      <w:r>
        <w:rPr>
          <w:rFonts w:hint="eastAsia" w:ascii="Times New Roman" w:hAnsi="Times New Roman" w:eastAsia="宋体" w:cs="宋体"/>
          <w:color w:val="000000"/>
        </w:rPr>
        <w:t>实现凹凸棒石棒晶束的分散解离；</w:t>
      </w:r>
      <w:r>
        <w:rPr>
          <w:rFonts w:hint="eastAsia" w:ascii="Times New Roman" w:hAnsi="Times New Roman" w:eastAsia="宋体"/>
          <w:color w:val="000000"/>
        </w:rPr>
        <w:t>提高其与有机</w:t>
      </w:r>
      <w:r>
        <w:rPr>
          <w:rFonts w:hint="eastAsia" w:ascii="Times New Roman" w:hAnsi="Times New Roman" w:eastAsia="宋体"/>
          <w:color w:val="000000"/>
          <w:lang w:eastAsia="zh-CN"/>
        </w:rPr>
        <w:t>聚合物</w:t>
      </w:r>
      <w:r>
        <w:rPr>
          <w:rFonts w:hint="eastAsia" w:ascii="Times New Roman" w:hAnsi="Times New Roman" w:eastAsia="宋体"/>
          <w:color w:val="000000"/>
        </w:rPr>
        <w:t>的接触界面，实现</w:t>
      </w:r>
      <w:r>
        <w:rPr>
          <w:rFonts w:hint="eastAsia" w:ascii="Times New Roman" w:hAnsi="Times New Roman" w:eastAsia="宋体" w:cs="宋体"/>
          <w:lang w:bidi="ar"/>
        </w:rPr>
        <w:t>其在增稠剂中的均匀分散；增稠剂的</w:t>
      </w:r>
      <w:r>
        <w:rPr>
          <w:rFonts w:hint="eastAsia" w:ascii="Times New Roman" w:hAnsi="Times New Roman" w:eastAsia="宋体" w:cs="宋体"/>
          <w:color w:val="000000"/>
        </w:rPr>
        <w:t>储存稳定性超过</w:t>
      </w:r>
      <w:r>
        <w:rPr>
          <w:rFonts w:ascii="Times New Roman" w:hAnsi="Times New Roman" w:eastAsia="宋体"/>
          <w:color w:val="000000"/>
        </w:rPr>
        <w:t>12</w:t>
      </w:r>
      <w:r>
        <w:rPr>
          <w:rFonts w:hint="eastAsia" w:ascii="Times New Roman" w:hAnsi="Times New Roman" w:eastAsia="宋体" w:cs="宋体"/>
          <w:color w:val="000000"/>
        </w:rPr>
        <w:t>个月</w:t>
      </w:r>
      <w:r>
        <w:rPr>
          <w:rFonts w:hint="eastAsia" w:ascii="Times New Roman" w:hAnsi="Times New Roman" w:eastAsia="宋体" w:cs="宋体"/>
          <w:lang w:bidi="ar"/>
        </w:rPr>
        <w:t>。</w:t>
      </w:r>
    </w:p>
    <w:p>
      <w:pPr>
        <w:widowControl w:val="0"/>
        <w:numPr>
          <w:ilvl w:val="0"/>
          <w:numId w:val="1"/>
        </w:numPr>
        <w:adjustRightInd w:val="0"/>
        <w:spacing w:line="360" w:lineRule="auto"/>
        <w:ind w:firstLine="480"/>
        <w:rPr>
          <w:rFonts w:ascii="Times New Roman" w:hAnsi="Times New Roman" w:eastAsia="宋体" w:cs="宋体"/>
          <w:color w:val="000000"/>
        </w:rPr>
      </w:pPr>
      <w:r>
        <w:rPr>
          <w:rFonts w:hint="eastAsia" w:ascii="Times New Roman" w:hAnsi="Times New Roman" w:eastAsia="宋体"/>
          <w:color w:val="000000"/>
        </w:rPr>
        <w:t>针对</w:t>
      </w:r>
      <w:r>
        <w:rPr>
          <w:rFonts w:hint="eastAsia" w:ascii="Times New Roman" w:hAnsi="Times New Roman" w:eastAsia="宋体"/>
          <w:color w:val="000000"/>
          <w:lang w:eastAsia="zh-CN"/>
        </w:rPr>
        <w:t>常规</w:t>
      </w:r>
      <w:r>
        <w:rPr>
          <w:rFonts w:hint="eastAsia" w:ascii="Times New Roman" w:hAnsi="Times New Roman" w:eastAsia="宋体"/>
        </w:rPr>
        <w:t>增稠剂耐电解质性能差的问题，</w:t>
      </w:r>
      <w:r>
        <w:rPr>
          <w:rFonts w:hint="eastAsia" w:ascii="Times New Roman" w:hAnsi="Times New Roman" w:eastAsia="宋体"/>
          <w:lang w:eastAsia="zh-CN"/>
        </w:rPr>
        <w:t>引入协同交联网络，</w:t>
      </w:r>
      <w:r>
        <w:rPr>
          <w:rFonts w:hint="eastAsia" w:ascii="Times New Roman" w:hAnsi="Times New Roman" w:eastAsia="宋体"/>
          <w:color w:val="000000"/>
        </w:rPr>
        <w:t>发明了</w:t>
      </w:r>
      <w:r>
        <w:rPr>
          <w:rFonts w:hint="eastAsia" w:ascii="Times New Roman" w:hAnsi="Times New Roman" w:eastAsia="宋体"/>
          <w:lang w:eastAsia="zh-CN"/>
        </w:rPr>
        <w:t>水溶性疏水长链缔合单体、</w:t>
      </w:r>
      <w:r>
        <w:rPr>
          <w:rFonts w:hint="eastAsia" w:ascii="Times New Roman" w:hAnsi="Times New Roman" w:eastAsia="宋体" w:cs="宋体"/>
          <w:color w:val="000000"/>
        </w:rPr>
        <w:t>改性</w:t>
      </w:r>
      <w:r>
        <w:rPr>
          <w:rFonts w:hint="eastAsia" w:ascii="Times New Roman" w:hAnsi="Times New Roman" w:eastAsia="宋体" w:cs="宋体"/>
          <w:color w:val="000000"/>
          <w:lang w:eastAsia="zh-CN"/>
        </w:rPr>
        <w:t>粘土和丙烯酸类单体三元聚合</w:t>
      </w:r>
      <w:r>
        <w:rPr>
          <w:rFonts w:hint="eastAsia" w:ascii="Times New Roman" w:hAnsi="Times New Roman" w:eastAsia="宋体"/>
        </w:rPr>
        <w:t>技术</w:t>
      </w:r>
      <w:r>
        <w:rPr>
          <w:rFonts w:hint="eastAsia" w:ascii="Times New Roman" w:hAnsi="Times New Roman" w:cs="宋体"/>
          <w:lang w:bidi="ar"/>
        </w:rPr>
        <w:t>，通</w:t>
      </w:r>
      <w:r>
        <w:rPr>
          <w:rFonts w:hint="eastAsia" w:ascii="Times New Roman" w:hAnsi="Times New Roman" w:eastAsia="宋体" w:cs="宋体"/>
          <w:lang w:bidi="ar"/>
        </w:rPr>
        <w:t>过分子链间的</w:t>
      </w:r>
      <w:r>
        <w:rPr>
          <w:rFonts w:hint="eastAsia" w:ascii="Times New Roman" w:hAnsi="Times New Roman" w:cs="宋体"/>
          <w:lang w:bidi="ar"/>
        </w:rPr>
        <w:t>疏水缔合以及无机</w:t>
      </w:r>
      <w:r>
        <w:rPr>
          <w:rFonts w:hint="eastAsia" w:ascii="Times New Roman" w:hAnsi="Times New Roman" w:cs="宋体"/>
          <w:lang w:eastAsia="zh-CN" w:bidi="ar"/>
        </w:rPr>
        <w:t>粘土</w:t>
      </w:r>
      <w:r>
        <w:rPr>
          <w:rFonts w:hint="eastAsia" w:ascii="Times New Roman" w:hAnsi="Times New Roman" w:cs="宋体"/>
          <w:lang w:bidi="ar"/>
        </w:rPr>
        <w:t>的交联支撑作用</w:t>
      </w:r>
      <w:r>
        <w:rPr>
          <w:rFonts w:hint="eastAsia" w:ascii="Times New Roman" w:hAnsi="Times New Roman" w:cs="宋体"/>
          <w:lang w:eastAsia="zh-CN" w:bidi="ar"/>
        </w:rPr>
        <w:t>，</w:t>
      </w:r>
      <w:r>
        <w:rPr>
          <w:rFonts w:hint="eastAsia" w:ascii="Times New Roman" w:hAnsi="Times New Roman" w:cs="宋体"/>
          <w:lang w:bidi="ar"/>
        </w:rPr>
        <w:t xml:space="preserve">在聚合物内部形成交联网络，显著提高增稠剂的抱水能力和耐电解质性能。开发的高粘易水洗增稠剂5%的原糊粘度达到30850 </w:t>
      </w:r>
      <w:r>
        <w:rPr>
          <w:rFonts w:hint="eastAsia" w:ascii="Times New Roman" w:hAnsi="Times New Roman" w:eastAsia="宋体"/>
        </w:rPr>
        <w:t>mPa·s，加盐后的粘度保留率达到96.43%</w:t>
      </w:r>
      <w:r>
        <w:rPr>
          <w:rFonts w:hint="eastAsia" w:ascii="Times New Roman" w:hAnsi="Times New Roman" w:eastAsia="宋体"/>
          <w:lang w:eastAsia="zh-CN"/>
        </w:rPr>
        <w:t>，</w:t>
      </w:r>
      <w:r>
        <w:rPr>
          <w:rFonts w:hint="eastAsia" w:ascii="Times New Roman" w:hAnsi="Times New Roman" w:eastAsia="宋体"/>
        </w:rPr>
        <w:t>用量仅为市售产品的80%即可满足工艺要求。</w:t>
      </w:r>
    </w:p>
    <w:p>
      <w:pPr>
        <w:widowControl w:val="0"/>
        <w:spacing w:line="360" w:lineRule="auto"/>
        <w:ind w:firstLine="420" w:firstLineChars="200"/>
        <w:rPr>
          <w:rFonts w:ascii="Times New Roman" w:hAnsi="Times New Roman" w:cs="宋体"/>
          <w:color w:val="FF0000"/>
        </w:rPr>
      </w:pPr>
      <w:r>
        <w:rPr>
          <w:rFonts w:hint="eastAsia" w:ascii="Times New Roman" w:hAnsi="Times New Roman" w:eastAsia="宋体"/>
          <w:bCs/>
        </w:rPr>
        <w:t>项目共获授权</w:t>
      </w:r>
      <w:r>
        <w:rPr>
          <w:rFonts w:hint="eastAsia" w:ascii="Times New Roman" w:hAnsi="Times New Roman" w:eastAsia="宋体" w:cs="宋体"/>
          <w:color w:val="000000"/>
        </w:rPr>
        <w:t>发明专利</w:t>
      </w:r>
      <w:r>
        <w:rPr>
          <w:rFonts w:hint="eastAsia" w:ascii="Times New Roman" w:hAnsi="Times New Roman" w:eastAsia="宋体"/>
          <w:color w:val="000000"/>
        </w:rPr>
        <w:t>30</w:t>
      </w:r>
      <w:r>
        <w:rPr>
          <w:rFonts w:hint="eastAsia" w:ascii="Times New Roman" w:hAnsi="Times New Roman" w:eastAsia="宋体" w:cs="宋体"/>
          <w:color w:val="000000"/>
        </w:rPr>
        <w:t>项，授权实用新型专利</w:t>
      </w:r>
      <w:r>
        <w:rPr>
          <w:rFonts w:ascii="Times New Roman" w:hAnsi="Times New Roman" w:eastAsia="宋体"/>
          <w:color w:val="000000"/>
        </w:rPr>
        <w:t>17</w:t>
      </w:r>
      <w:r>
        <w:rPr>
          <w:rFonts w:hint="eastAsia" w:ascii="Times New Roman" w:hAnsi="Times New Roman" w:eastAsia="宋体" w:cs="宋体"/>
          <w:color w:val="000000"/>
        </w:rPr>
        <w:t>项。技术成果在江苏麦阁吸附剂有限公司、连云港喆意新材料有限公司</w:t>
      </w:r>
      <w:r>
        <w:rPr>
          <w:rFonts w:hint="eastAsia" w:ascii="Times New Roman" w:hAnsi="Times New Roman" w:eastAsia="宋体" w:cs="宋体"/>
          <w:color w:val="000000"/>
          <w:lang w:eastAsia="zh-CN"/>
        </w:rPr>
        <w:t>、常州美胜生物材料有限公司</w:t>
      </w:r>
      <w:r>
        <w:rPr>
          <w:rFonts w:hint="eastAsia" w:ascii="Times New Roman" w:hAnsi="Times New Roman" w:eastAsia="宋体" w:cs="宋体"/>
          <w:color w:val="000000"/>
        </w:rPr>
        <w:t>等单位推广应用，累计新增产值</w:t>
      </w:r>
      <w:r>
        <w:rPr>
          <w:rFonts w:hint="eastAsia" w:ascii="Times New Roman" w:hAnsi="Times New Roman" w:eastAsia="宋体"/>
          <w:color w:val="000000"/>
        </w:rPr>
        <w:t>超4</w:t>
      </w:r>
      <w:r>
        <w:rPr>
          <w:rFonts w:hint="eastAsia" w:ascii="Times New Roman" w:hAnsi="Times New Roman" w:eastAsia="宋体" w:cs="宋体"/>
          <w:color w:val="000000"/>
        </w:rPr>
        <w:t>亿元</w:t>
      </w:r>
      <w:r>
        <w:rPr>
          <w:rFonts w:hint="eastAsia" w:ascii="Times New Roman" w:hAnsi="Times New Roman" w:cs="宋体"/>
          <w:color w:val="000000"/>
          <w:lang w:eastAsia="zh-CN"/>
        </w:rPr>
        <w:t>，减少废水排放</w:t>
      </w:r>
      <w:r>
        <w:rPr>
          <w:rFonts w:hint="eastAsia" w:ascii="Times New Roman" w:hAnsi="Times New Roman" w:cs="宋体"/>
          <w:color w:val="000000"/>
          <w:lang w:val="en-US" w:eastAsia="zh-CN"/>
        </w:rPr>
        <w:t>1200万吨</w:t>
      </w:r>
      <w:r>
        <w:rPr>
          <w:rFonts w:ascii="Times New Roman" w:hAnsi="Times New Roman" w:cs="宋体"/>
          <w:color w:val="000000"/>
        </w:rPr>
        <w:t>。</w:t>
      </w:r>
    </w:p>
    <w:p>
      <w:pPr>
        <w:spacing w:line="520" w:lineRule="exact"/>
        <w:jc w:val="left"/>
        <w:rPr>
          <w:rFonts w:hint="default" w:eastAsia="仿宋_GB2312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19715D"/>
    <w:multiLevelType w:val="singleLevel"/>
    <w:tmpl w:val="CE19715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MzY4ODhmYzI5MjZmN2FlZjdjNzgzNTQ5MDA1NmUifQ=="/>
  </w:docVars>
  <w:rsids>
    <w:rsidRoot w:val="5F710E58"/>
    <w:rsid w:val="00172E78"/>
    <w:rsid w:val="06D8487A"/>
    <w:rsid w:val="06DF5D71"/>
    <w:rsid w:val="095073FA"/>
    <w:rsid w:val="0AC57974"/>
    <w:rsid w:val="0B9F1F73"/>
    <w:rsid w:val="0C774EF9"/>
    <w:rsid w:val="143C0CA7"/>
    <w:rsid w:val="14D964F6"/>
    <w:rsid w:val="190D676E"/>
    <w:rsid w:val="1A41695D"/>
    <w:rsid w:val="1A512FD2"/>
    <w:rsid w:val="24D34D10"/>
    <w:rsid w:val="26312082"/>
    <w:rsid w:val="27B70919"/>
    <w:rsid w:val="29934A6D"/>
    <w:rsid w:val="2A865C93"/>
    <w:rsid w:val="2AAA6513"/>
    <w:rsid w:val="2BA74800"/>
    <w:rsid w:val="2F8C268B"/>
    <w:rsid w:val="31717D8A"/>
    <w:rsid w:val="31771119"/>
    <w:rsid w:val="330F2322"/>
    <w:rsid w:val="3DC72AE0"/>
    <w:rsid w:val="3E927592"/>
    <w:rsid w:val="3FBE34C0"/>
    <w:rsid w:val="409F5F96"/>
    <w:rsid w:val="425863FC"/>
    <w:rsid w:val="43FB7987"/>
    <w:rsid w:val="464078D3"/>
    <w:rsid w:val="48C447EC"/>
    <w:rsid w:val="4BC15012"/>
    <w:rsid w:val="4DDE1EAC"/>
    <w:rsid w:val="4EB3158A"/>
    <w:rsid w:val="4EEC05F8"/>
    <w:rsid w:val="52A337BC"/>
    <w:rsid w:val="52B23907"/>
    <w:rsid w:val="532F6D06"/>
    <w:rsid w:val="5367649F"/>
    <w:rsid w:val="536B4A2C"/>
    <w:rsid w:val="536E3CD2"/>
    <w:rsid w:val="547A48F8"/>
    <w:rsid w:val="56C63E25"/>
    <w:rsid w:val="5A455061"/>
    <w:rsid w:val="5CE45005"/>
    <w:rsid w:val="5DEA664B"/>
    <w:rsid w:val="5E8C7702"/>
    <w:rsid w:val="5EBC73E0"/>
    <w:rsid w:val="5F27742B"/>
    <w:rsid w:val="5F710E58"/>
    <w:rsid w:val="628D1D46"/>
    <w:rsid w:val="62C531E2"/>
    <w:rsid w:val="65B5753E"/>
    <w:rsid w:val="67F3434E"/>
    <w:rsid w:val="692A0243"/>
    <w:rsid w:val="69807E63"/>
    <w:rsid w:val="6ABD2A72"/>
    <w:rsid w:val="6B2036AC"/>
    <w:rsid w:val="6F1C418A"/>
    <w:rsid w:val="70F42EFF"/>
    <w:rsid w:val="724F4877"/>
    <w:rsid w:val="72C74D55"/>
    <w:rsid w:val="72DB435C"/>
    <w:rsid w:val="74575C64"/>
    <w:rsid w:val="753A28E4"/>
    <w:rsid w:val="77F75794"/>
    <w:rsid w:val="79F91C98"/>
    <w:rsid w:val="7D276B1C"/>
    <w:rsid w:val="7E7066AE"/>
    <w:rsid w:val="7F9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1553</Words>
  <Characters>1836</Characters>
  <Lines>0</Lines>
  <Paragraphs>0</Paragraphs>
  <TotalTime>2</TotalTime>
  <ScaleCrop>false</ScaleCrop>
  <LinksUpToDate>false</LinksUpToDate>
  <CharactersWithSpaces>1839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2023-06-09T02:46:00Z</dcterms:created>
  <dc:creator>KOALA</dc:creator>
  <cp:lastModifiedBy>13862696420</cp:lastModifiedBy>
  <dcterms:modified xsi:type="dcterms:W3CDTF">2023-06-12T05:21:45Z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F95E5398EF634A6298CE73E88F266110_11</vt:lpwstr>
  </property>
</Properties>
</file>