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项目名称：</w:t>
      </w:r>
      <w:bookmarkStart w:id="1" w:name="_GoBack"/>
      <w:r>
        <w:rPr>
          <w:rFonts w:hint="eastAsia" w:ascii="宋体" w:hAnsi="宋体" w:eastAsia="宋体" w:cs="宋体"/>
          <w:sz w:val="28"/>
          <w:szCs w:val="28"/>
        </w:rPr>
        <w:t>高性能特种合金绿色精密成形关键技术及应用</w:t>
      </w:r>
      <w:bookmarkEnd w:id="1"/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提名单位：</w:t>
      </w:r>
      <w:r>
        <w:rPr>
          <w:rFonts w:hint="eastAsia" w:ascii="宋体" w:hAnsi="宋体" w:eastAsia="宋体" w:cs="宋体"/>
          <w:sz w:val="28"/>
          <w:szCs w:val="28"/>
        </w:rPr>
        <w:t>常州市科学技术局</w:t>
      </w:r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主要完成人：</w:t>
      </w:r>
      <w:bookmarkStart w:id="0" w:name="OLE_LINK1"/>
      <w:r>
        <w:rPr>
          <w:rFonts w:hint="eastAsia" w:ascii="宋体" w:hAnsi="宋体" w:eastAsia="宋体" w:cs="宋体"/>
          <w:sz w:val="28"/>
          <w:szCs w:val="28"/>
        </w:rPr>
        <w:t>邬均文、刘春林、苏绍华、吴茂、李小宝、朱明露、吴勇军、陈刚、吴盾、曲选辉、章林</w:t>
      </w:r>
      <w:bookmarkEnd w:id="0"/>
    </w:p>
    <w:p>
      <w:pPr>
        <w:jc w:val="left"/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完成单位：</w:t>
      </w:r>
      <w:r>
        <w:rPr>
          <w:rFonts w:hint="eastAsia" w:ascii="宋体" w:hAnsi="宋体" w:eastAsia="宋体" w:cs="宋体"/>
          <w:sz w:val="28"/>
          <w:szCs w:val="28"/>
        </w:rPr>
        <w:t>江苏精研科技股份有限公司、常州大学、北京科技大学、浙江大学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代表性论文论著目录：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520" w:lineRule="atLeast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（</w:t>
      </w:r>
      <w:r>
        <w:rPr>
          <w:rFonts w:eastAsia="宋体"/>
          <w:sz w:val="28"/>
          <w:szCs w:val="28"/>
        </w:rPr>
        <w:t>不超过</w:t>
      </w:r>
      <w:r>
        <w:rPr>
          <w:rFonts w:hint="eastAsia" w:eastAsia="宋体"/>
          <w:sz w:val="28"/>
          <w:szCs w:val="28"/>
        </w:rPr>
        <w:t>5</w:t>
      </w:r>
      <w:r>
        <w:rPr>
          <w:rFonts w:eastAsia="宋体"/>
          <w:sz w:val="28"/>
          <w:szCs w:val="28"/>
        </w:rPr>
        <w:t>篇</w:t>
      </w:r>
      <w:r>
        <w:rPr>
          <w:rFonts w:hint="eastAsia" w:eastAsia="宋体"/>
          <w:sz w:val="28"/>
          <w:szCs w:val="28"/>
        </w:rPr>
        <w:t>，其中中文论著和国内期刊不少于1/3</w:t>
      </w:r>
      <w:r>
        <w:rPr>
          <w:rFonts w:eastAsia="宋体"/>
          <w:sz w:val="28"/>
          <w:szCs w:val="28"/>
        </w:rPr>
        <w:t>）</w:t>
      </w:r>
    </w:p>
    <w:tbl>
      <w:tblPr>
        <w:tblStyle w:val="3"/>
        <w:tblW w:w="1357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7"/>
        <w:gridCol w:w="6027"/>
        <w:gridCol w:w="1244"/>
        <w:gridCol w:w="1066"/>
        <w:gridCol w:w="955"/>
        <w:gridCol w:w="702"/>
        <w:gridCol w:w="878"/>
        <w:gridCol w:w="1185"/>
        <w:gridCol w:w="74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序号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论文论著名称</w:t>
            </w:r>
          </w:p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/刊名/作者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年卷页码（XX年XX卷XX页）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发表时间</w:t>
            </w:r>
          </w:p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（年月日）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通讯作者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第一作者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他引总次数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检索数据库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是否国内期刊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Effects of Roughness on the Wettability of High Temperature Wetting System/ Surface &amp; Coatings Technology/ Mao Wu, Lingling Chang, Lin Zhang, Xinbo He, Xuanhui Qu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2016年287期145-152页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2016年1月6日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吴茂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吴茂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中国引文数据库、Web of Science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A comparative investigation on MIM418 superalloy fabricated using gas- and water-atomized powders/ Powder Technology/ Lin Zhang, Xiaowei Chen, Dan Li, Chi Chen, Xuanhui Qu, Xinbo He, Zhou Li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2015年286期798-806页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2015年9月21日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章林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章林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中国引文数据库、Web of Science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Style w:val="6"/>
                <w:rFonts w:eastAsia="宋体"/>
              </w:rPr>
              <w:t>Al-Cu-Mg-Si系铝合金的注射成形/中国有色金属学报/杜智渊; 吴茂*; 邱婷婷; 曲选辉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Fonts w:eastAsia="宋体"/>
                <w:szCs w:val="21"/>
              </w:rPr>
              <w:t>2019年29卷11期2471-2480</w:t>
            </w:r>
            <w:r>
              <w:rPr>
                <w:rFonts w:hint="eastAsia" w:eastAsia="宋体"/>
                <w:szCs w:val="21"/>
              </w:rPr>
              <w:t>页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</w:rPr>
            </w:pPr>
            <w:r>
              <w:rPr>
                <w:rFonts w:eastAsia="宋体"/>
                <w:szCs w:val="21"/>
              </w:rPr>
              <w:t>2019年11月1日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Style w:val="6"/>
                <w:rFonts w:eastAsia="宋体"/>
              </w:rPr>
              <w:t>吴茂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Style w:val="6"/>
                <w:rFonts w:eastAsia="宋体"/>
              </w:rPr>
              <w:t>杜智渊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cs="Times New Roman"/>
              </w:rPr>
              <w:t>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Fonts w:eastAsia="宋体"/>
                <w:szCs w:val="21"/>
              </w:rPr>
              <w:t>中国引文数据库、Web of Science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cs="Times New Roman"/>
              </w:rPr>
              <w:t>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4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Dynamic properties of high-density low-alloy PM steels/ Powder Metallurgy/ Lin Zhang, Zhiwei Liu, Haishen Sun, Mingli Qin, Xuanhui Qu, Yuanzhi Lyu.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2017年60卷1期56-65页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2017年1月16日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章林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章林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中国引文数据库、Web of Science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5</w:t>
            </w:r>
          </w:p>
        </w:tc>
        <w:tc>
          <w:tcPr>
            <w:tcW w:w="6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Style w:val="5"/>
                <w:rFonts w:hint="default"/>
              </w:rPr>
              <w:t>表面活性剂</w:t>
            </w:r>
            <w:r>
              <w:rPr>
                <w:rStyle w:val="6"/>
                <w:rFonts w:hint="eastAsia" w:ascii="宋体" w:hAnsi="宋体" w:eastAsia="宋体" w:cs="宋体"/>
              </w:rPr>
              <w:t>Ti-6Al-4V</w:t>
            </w:r>
            <w:r>
              <w:rPr>
                <w:rStyle w:val="5"/>
                <w:rFonts w:hint="default"/>
              </w:rPr>
              <w:t>金属注射成形喂料相容性的影响</w:t>
            </w:r>
            <w:r>
              <w:rPr>
                <w:rStyle w:val="6"/>
                <w:rFonts w:hint="eastAsia" w:ascii="宋体" w:hAnsi="宋体" w:eastAsia="宋体" w:cs="宋体"/>
              </w:rPr>
              <w:t>/</w:t>
            </w:r>
            <w:r>
              <w:rPr>
                <w:rStyle w:val="5"/>
                <w:rFonts w:hint="default"/>
              </w:rPr>
              <w:t>高分子材料科学与工程</w:t>
            </w:r>
            <w:r>
              <w:rPr>
                <w:rStyle w:val="6"/>
                <w:rFonts w:hint="eastAsia" w:ascii="宋体" w:hAnsi="宋体" w:eastAsia="宋体" w:cs="宋体"/>
              </w:rPr>
              <w:t>/</w:t>
            </w:r>
            <w:r>
              <w:rPr>
                <w:rStyle w:val="5"/>
                <w:rFonts w:hint="default"/>
              </w:rPr>
              <w:t>刘春林,张钱鹏,陆颖,史安康,刘钢,吴盾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2018年34卷9期96-100页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2018年9月16日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吴盾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刘春林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中国引文数据库、Web of Science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</w:t>
            </w:r>
          </w:p>
        </w:tc>
      </w:tr>
    </w:tbl>
    <w:p>
      <w:pPr>
        <w:rPr>
          <w:rFonts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主要知识产权目录：</w:t>
      </w:r>
    </w:p>
    <w:tbl>
      <w:tblPr>
        <w:tblStyle w:val="3"/>
        <w:tblW w:w="141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58"/>
        <w:gridCol w:w="2334"/>
        <w:gridCol w:w="955"/>
        <w:gridCol w:w="1976"/>
        <w:gridCol w:w="1414"/>
        <w:gridCol w:w="1693"/>
        <w:gridCol w:w="2108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序号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知识产权类别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知识产权具体名称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国家</w:t>
            </w:r>
          </w:p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（地区）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授权号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授权日期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证书编号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权利人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粉末注射成形用铜合金喂料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ZL201611232291</w:t>
            </w:r>
            <w:r>
              <w:rPr>
                <w:rFonts w:eastAsia="宋体"/>
                <w:szCs w:val="21"/>
              </w:rPr>
              <w:t>.</w:t>
            </w:r>
            <w:r>
              <w:rPr>
                <w:rFonts w:hint="eastAsia" w:eastAsia="宋体"/>
                <w:szCs w:val="21"/>
              </w:rPr>
              <w:t>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2018</w:t>
            </w:r>
            <w:r>
              <w:rPr>
                <w:rFonts w:hint="eastAsia" w:eastAsia="宋体"/>
                <w:szCs w:val="21"/>
              </w:rPr>
              <w:t>年1</w:t>
            </w:r>
            <w:r>
              <w:rPr>
                <w:rFonts w:eastAsia="宋体"/>
                <w:szCs w:val="21"/>
              </w:rPr>
              <w:t>1</w:t>
            </w:r>
            <w:r>
              <w:rPr>
                <w:rFonts w:hint="eastAsia" w:eastAsia="宋体"/>
                <w:szCs w:val="21"/>
              </w:rPr>
              <w:t>月2</w:t>
            </w:r>
            <w:r>
              <w:rPr>
                <w:rFonts w:eastAsia="宋体"/>
                <w:szCs w:val="21"/>
              </w:rPr>
              <w:t>7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第3162747号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邬均文；孙爱平；张杨；刘春林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一种粉末注射成型用软磁材料及其制备工艺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ZL201711077726.5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2019</w:t>
            </w:r>
            <w:r>
              <w:rPr>
                <w:rFonts w:hint="eastAsia" w:eastAsia="宋体"/>
                <w:szCs w:val="21"/>
              </w:rPr>
              <w:t>年</w:t>
            </w:r>
            <w:r>
              <w:rPr>
                <w:rFonts w:eastAsia="宋体"/>
                <w:szCs w:val="21"/>
              </w:rPr>
              <w:t>9</w:t>
            </w:r>
            <w:r>
              <w:rPr>
                <w:rFonts w:hint="eastAsia" w:eastAsia="宋体"/>
                <w:szCs w:val="21"/>
              </w:rPr>
              <w:t>月</w:t>
            </w:r>
            <w:r>
              <w:rPr>
                <w:rFonts w:eastAsia="宋体"/>
                <w:szCs w:val="21"/>
              </w:rPr>
              <w:t>27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第3</w:t>
            </w:r>
            <w:r>
              <w:rPr>
                <w:rFonts w:eastAsia="宋体"/>
                <w:szCs w:val="21"/>
              </w:rPr>
              <w:t>290821</w:t>
            </w:r>
            <w:r>
              <w:rPr>
                <w:rFonts w:hint="eastAsia" w:eastAsia="宋体"/>
                <w:szCs w:val="21"/>
              </w:rPr>
              <w:t>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薛永超；邬均文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一种碳纳米管增强铜基合金及一种粉末注射成型工艺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ZL201811322029</w:t>
            </w:r>
            <w:r>
              <w:rPr>
                <w:rFonts w:eastAsia="宋体"/>
                <w:szCs w:val="21"/>
              </w:rPr>
              <w:t>.</w:t>
            </w:r>
            <w:r>
              <w:rPr>
                <w:rFonts w:hint="eastAsia" w:eastAsia="宋体"/>
                <w:szCs w:val="21"/>
              </w:rPr>
              <w:t>6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2020</w:t>
            </w:r>
            <w:r>
              <w:rPr>
                <w:rFonts w:hint="eastAsia" w:eastAsia="宋体"/>
                <w:szCs w:val="21"/>
              </w:rPr>
              <w:t>年</w:t>
            </w:r>
            <w:r>
              <w:rPr>
                <w:rFonts w:eastAsia="宋体"/>
                <w:szCs w:val="21"/>
              </w:rPr>
              <w:t>1</w:t>
            </w:r>
            <w:r>
              <w:rPr>
                <w:rFonts w:hint="eastAsia" w:eastAsia="宋体"/>
                <w:szCs w:val="21"/>
              </w:rPr>
              <w:t>月</w:t>
            </w:r>
            <w:r>
              <w:rPr>
                <w:rFonts w:eastAsia="宋体"/>
                <w:szCs w:val="21"/>
              </w:rPr>
              <w:t>3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第3653141号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邬均文；薛永超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一种金属注射成形制备高强高导铜合金的方法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ZL202010852636.4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2021</w:t>
            </w:r>
            <w:r>
              <w:rPr>
                <w:rFonts w:hint="eastAsia" w:eastAsia="宋体"/>
                <w:szCs w:val="21"/>
              </w:rPr>
              <w:t>年</w:t>
            </w:r>
            <w:r>
              <w:rPr>
                <w:rFonts w:eastAsia="宋体"/>
                <w:szCs w:val="21"/>
              </w:rPr>
              <w:t>12</w:t>
            </w:r>
            <w:r>
              <w:rPr>
                <w:rFonts w:hint="eastAsia" w:eastAsia="宋体"/>
                <w:szCs w:val="21"/>
              </w:rPr>
              <w:t>月</w:t>
            </w:r>
            <w:r>
              <w:rPr>
                <w:rFonts w:eastAsia="宋体"/>
                <w:szCs w:val="21"/>
              </w:rPr>
              <w:t>31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第2</w:t>
            </w:r>
            <w:r>
              <w:rPr>
                <w:rFonts w:eastAsia="宋体"/>
                <w:szCs w:val="21"/>
              </w:rPr>
              <w:t>049970</w:t>
            </w:r>
            <w:r>
              <w:rPr>
                <w:rFonts w:hint="eastAsia" w:eastAsia="宋体"/>
                <w:szCs w:val="21"/>
              </w:rPr>
              <w:t>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苏绍华；常文杲；王浩；邬均文；王明喜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粉末注射成型Ti基产品的烘炉工艺及成型工艺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ZL201910248458.1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2021</w:t>
            </w:r>
            <w:r>
              <w:rPr>
                <w:rFonts w:hint="eastAsia" w:eastAsia="宋体"/>
                <w:szCs w:val="21"/>
              </w:rPr>
              <w:t>年</w:t>
            </w:r>
            <w:r>
              <w:rPr>
                <w:rFonts w:eastAsia="宋体"/>
                <w:szCs w:val="21"/>
              </w:rPr>
              <w:t>3</w:t>
            </w:r>
            <w:r>
              <w:rPr>
                <w:rFonts w:hint="eastAsia" w:eastAsia="宋体"/>
                <w:szCs w:val="21"/>
              </w:rPr>
              <w:t>月</w:t>
            </w:r>
            <w:r>
              <w:rPr>
                <w:rFonts w:eastAsia="宋体"/>
                <w:szCs w:val="21"/>
              </w:rPr>
              <w:t>19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第4</w:t>
            </w:r>
            <w:r>
              <w:rPr>
                <w:rFonts w:eastAsia="宋体"/>
                <w:szCs w:val="21"/>
              </w:rPr>
              <w:t>310507</w:t>
            </w:r>
            <w:r>
              <w:rPr>
                <w:rFonts w:hint="eastAsia" w:eastAsia="宋体"/>
                <w:szCs w:val="21"/>
              </w:rPr>
              <w:t>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苏绍华；王浩；朱明露；邬均文；王明喜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一种采用粉末注射成型制备镍基高温合金复杂零件的方法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</w:t>
            </w:r>
            <w:r>
              <w:rPr>
                <w:rFonts w:hint="eastAsia" w:eastAsia="宋体"/>
                <w:szCs w:val="21"/>
              </w:rPr>
              <w:t>L201910195509.9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2021年6月15日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第4483979号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苏绍华；王宇枭；李小宝；何健桥王明喜；邬均文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7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after="50"/>
              <w:rPr>
                <w:rFonts w:hint="default"/>
                <w:sz w:val="21"/>
                <w:szCs w:val="21"/>
              </w:rPr>
            </w:pPr>
            <w:r>
              <w:rPr>
                <w:b w:val="0"/>
                <w:snapToGrid w:val="0"/>
                <w:kern w:val="0"/>
                <w:sz w:val="21"/>
                <w:szCs w:val="21"/>
              </w:rPr>
              <w:t>一种钛基复合结构材料的制备方法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ZL202110460830.2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</w:t>
            </w:r>
            <w:r>
              <w:rPr>
                <w:rFonts w:eastAsia="宋体"/>
                <w:szCs w:val="21"/>
              </w:rPr>
              <w:t>02</w:t>
            </w:r>
            <w:r>
              <w:rPr>
                <w:rFonts w:hint="eastAsia" w:eastAsia="宋体"/>
                <w:szCs w:val="21"/>
              </w:rPr>
              <w:t>1年4月27日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 </w:t>
            </w:r>
            <w:r>
              <w:rPr>
                <w:rFonts w:hint="eastAsia" w:eastAsia="宋体"/>
                <w:szCs w:val="21"/>
              </w:rPr>
              <w:t>第4963765号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江苏精研科技股份有限公司/浙江大学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苏绍华；吴勇军；黄玉辉；洪子健；邬均文；王明喜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8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一种利用注射成形技术制备高性能铝合金的方法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ZL201711182052.5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20</w:t>
            </w:r>
            <w:r>
              <w:rPr>
                <w:rFonts w:eastAsia="宋体"/>
                <w:szCs w:val="21"/>
              </w:rPr>
              <w:t>21</w:t>
            </w:r>
            <w:r>
              <w:rPr>
                <w:rFonts w:hint="eastAsia" w:eastAsia="宋体"/>
                <w:szCs w:val="21"/>
              </w:rPr>
              <w:t>年</w:t>
            </w:r>
            <w:r>
              <w:rPr>
                <w:rFonts w:eastAsia="宋体"/>
                <w:szCs w:val="21"/>
              </w:rPr>
              <w:t>8</w:t>
            </w:r>
            <w:r>
              <w:rPr>
                <w:rFonts w:hint="eastAsia" w:eastAsia="宋体"/>
                <w:szCs w:val="21"/>
              </w:rPr>
              <w:t>月3日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北京科技大学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吴茂；杜智渊；邱婷婷；曲选辉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9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一种高致密度钛制品的活化烧结制备方法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ZL201910584363.7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</w:t>
            </w:r>
            <w:r>
              <w:rPr>
                <w:rFonts w:eastAsia="宋体"/>
                <w:szCs w:val="21"/>
              </w:rPr>
              <w:t>021</w:t>
            </w:r>
            <w:r>
              <w:rPr>
                <w:rFonts w:hint="eastAsia" w:eastAsia="宋体"/>
                <w:szCs w:val="21"/>
              </w:rPr>
              <w:t>年3月2</w:t>
            </w:r>
            <w:r>
              <w:rPr>
                <w:rFonts w:eastAsia="宋体"/>
                <w:szCs w:val="21"/>
              </w:rPr>
              <w:t>5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北京科技大学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陈刚；秦明礼；陶麒鹦；曲选辉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10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发明专利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一种粗钛或粗钛合金粉末注射成型专用料及其制备方法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中国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ZL201</w:t>
            </w:r>
            <w:r>
              <w:rPr>
                <w:rFonts w:hint="eastAsia" w:eastAsia="宋体"/>
                <w:szCs w:val="21"/>
              </w:rPr>
              <w:t>710299684.3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201</w:t>
            </w:r>
            <w:r>
              <w:rPr>
                <w:rFonts w:eastAsia="宋体"/>
                <w:szCs w:val="21"/>
              </w:rPr>
              <w:t>7</w:t>
            </w:r>
            <w:r>
              <w:rPr>
                <w:rFonts w:hint="eastAsia" w:eastAsia="宋体"/>
                <w:szCs w:val="21"/>
              </w:rPr>
              <w:t>年5月</w:t>
            </w:r>
            <w:r>
              <w:rPr>
                <w:rFonts w:eastAsia="宋体"/>
                <w:szCs w:val="21"/>
              </w:rPr>
              <w:t>2</w:t>
            </w:r>
            <w:r>
              <w:rPr>
                <w:rFonts w:hint="eastAsia" w:eastAsia="宋体"/>
                <w:szCs w:val="21"/>
              </w:rPr>
              <w:t>日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第3197885号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常州大学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eastAsia="宋体"/>
                <w:szCs w:val="21"/>
              </w:rPr>
            </w:pPr>
            <w:r>
              <w:fldChar w:fldCharType="begin"/>
            </w:r>
            <w:r>
              <w:instrText xml:space="preserve"> HYPERLINK "http://plus.soopat.com/Home/Result?SearchWord=FMR:(%E7%94%98%E5%9B%BD%E6%B0%91)"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甘国民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"http://plus.soopat.com/Home/Result?SearchWord=FMR:(%E6%9D%A8%E5%BF%97%E6%88%90)"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杨志成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"http://plus.soopat.com/Home/Result?SearchWord=FMR:(%E6%9B%B9%E5%B3%A5)"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曹峥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"http://plus.soopat.com/Home/Result?SearchWord=FMR:(%E5%BC%A0%E9%92%B1%E9%B9%8F)"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张钱鹏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"http://plus.soopat.com/Home/Result?SearchWord=FMR:(%E6%96%B9%E7%A3%8A)"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方磊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"http://plus.soopat.com/Home/Result?SearchWord=FMR:(%E5%AD%99%E4%BD%95%E8%8E%B2)"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孙何莲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"http://plus.soopat.com/Home/Result?SearchWord=FMR:(%E8%92%8B%E9%92%B1%E8%89%AF)"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蒋钱良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"http://plus.soopat.com/Home/Result?SearchWord=FMR:(%E5%88%98%E6%98%A5%E6%9E%97)"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刘春林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 w:eastAsia="宋体"/>
                <w:szCs w:val="21"/>
              </w:rPr>
              <w:t>；</w:t>
            </w:r>
            <w:r>
              <w:fldChar w:fldCharType="begin"/>
            </w:r>
            <w:r>
              <w:instrText xml:space="preserve"> HYPERLINK "http://plus.soopat.com/Home/Result?SearchWord=FMR:(%E5%90%B4%E7%9B%BE)" \t "http://plus.soopat.com/Patent/_blank" </w:instrText>
            </w:r>
            <w:r>
              <w:fldChar w:fldCharType="separate"/>
            </w:r>
            <w:r>
              <w:rPr>
                <w:rFonts w:eastAsia="宋体"/>
                <w:szCs w:val="21"/>
              </w:rPr>
              <w:t>吴盾</w:t>
            </w:r>
            <w:r>
              <w:rPr>
                <w:rFonts w:eastAsia="宋体"/>
                <w:szCs w:val="21"/>
              </w:rPr>
              <w:fldChar w:fldCharType="end"/>
            </w:r>
            <w:r>
              <w:rPr>
                <w:rFonts w:hint="eastAsia"/>
              </w:rPr>
              <w:t>：史安康</w:t>
            </w:r>
            <w:r>
              <w:rPr>
                <w:rFonts w:eastAsia="宋体"/>
                <w:szCs w:val="21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GJhZjEwMjdmMTczNTExODBiMTJmN2Q0ZjNmMTcifQ=="/>
  </w:docVars>
  <w:rsids>
    <w:rsidRoot w:val="08D20442"/>
    <w:rsid w:val="08D2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2022-05-19T05:04:00Z</dcterms:created>
  <dc:creator>KOALA</dc:creator>
  <cp:lastModifiedBy>KOALA</cp:lastModifiedBy>
  <dcterms:modified xsi:type="dcterms:W3CDTF">2022-05-19T05:05:30Z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816F6AFB9FE94AE2ABDF657E949BE4F8</vt:lpwstr>
  </property>
</Properties>
</file>